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FB" w:rsidRPr="00CF309D" w:rsidRDefault="00CB60FB" w:rsidP="00B8191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309D">
        <w:rPr>
          <w:b/>
          <w:sz w:val="28"/>
          <w:szCs w:val="28"/>
        </w:rPr>
        <w:t>Введение</w:t>
      </w:r>
    </w:p>
    <w:p w:rsidR="00CF309D" w:rsidRPr="00DC4132" w:rsidRDefault="00CF309D" w:rsidP="00CF309D">
      <w:pPr>
        <w:pStyle w:val="a8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9246C1" w:rsidRDefault="00DC4132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4132">
        <w:rPr>
          <w:color w:val="000000" w:themeColor="text1"/>
          <w:sz w:val="28"/>
          <w:szCs w:val="28"/>
          <w:shd w:val="clear" w:color="auto" w:fill="FFFFFF"/>
        </w:rPr>
        <w:t xml:space="preserve">Строительство является одной из основных сфер производственной деятельности человека. В результате строительного производства создается </w:t>
      </w:r>
      <w:r w:rsidR="009246C1">
        <w:rPr>
          <w:color w:val="000000" w:themeColor="text1"/>
          <w:sz w:val="28"/>
          <w:szCs w:val="28"/>
          <w:shd w:val="clear" w:color="auto" w:fill="FFFFFF"/>
        </w:rPr>
        <w:t>законченная строительная продук</w:t>
      </w:r>
      <w:r w:rsidRPr="00DC4132">
        <w:rPr>
          <w:color w:val="000000" w:themeColor="text1"/>
          <w:sz w:val="28"/>
          <w:szCs w:val="28"/>
          <w:shd w:val="clear" w:color="auto" w:fill="FFFFFF"/>
        </w:rPr>
        <w:t>ция - здание или сооружение определенного функционального назначения. Многообразие конструкций зданий и сооружений порождает необходимость разработки и применения широкого спектра строительных технологий.</w:t>
      </w:r>
    </w:p>
    <w:p w:rsidR="009246C1" w:rsidRDefault="00DC4132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4132">
        <w:rPr>
          <w:color w:val="000000" w:themeColor="text1"/>
          <w:sz w:val="28"/>
          <w:szCs w:val="28"/>
          <w:shd w:val="clear" w:color="auto" w:fill="FFFFFF"/>
        </w:rPr>
        <w:t xml:space="preserve">Объектом проектирования данной дипломной работы является бизнес - центр с подземным паркингом для легковых автомобилей. Именно эта тема дипломного проекта выбрана мною не случайно, и обосновывается в потребности нашего города к развитию строительства качественной коммерческой недвижимости, с продуманными </w:t>
      </w:r>
      <w:proofErr w:type="gramStart"/>
      <w:r w:rsidRPr="00DC4132">
        <w:rPr>
          <w:color w:val="000000" w:themeColor="text1"/>
          <w:sz w:val="28"/>
          <w:szCs w:val="28"/>
          <w:shd w:val="clear" w:color="auto" w:fill="FFFFFF"/>
        </w:rPr>
        <w:t>архитектурными решениями</w:t>
      </w:r>
      <w:proofErr w:type="gramEnd"/>
      <w:r w:rsidRPr="00DC4132">
        <w:rPr>
          <w:color w:val="000000" w:themeColor="text1"/>
          <w:sz w:val="28"/>
          <w:szCs w:val="28"/>
          <w:shd w:val="clear" w:color="auto" w:fill="FFFFFF"/>
        </w:rPr>
        <w:t xml:space="preserve"> и развитой инфраструктурой. </w:t>
      </w:r>
    </w:p>
    <w:p w:rsidR="009246C1" w:rsidRDefault="00DC4132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4132">
        <w:rPr>
          <w:color w:val="000000" w:themeColor="text1"/>
          <w:sz w:val="28"/>
          <w:szCs w:val="28"/>
          <w:shd w:val="clear" w:color="auto" w:fill="FFFFFF"/>
        </w:rPr>
        <w:t>Основным концептуальным решением объекта дипломного проектирования является использование подземного пространства под бизнес-центром в качестве охраняемой стоянки для легковых автомашин.</w:t>
      </w:r>
    </w:p>
    <w:p w:rsidR="00DC4132" w:rsidRPr="00DC4132" w:rsidRDefault="00DC4132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4132">
        <w:rPr>
          <w:color w:val="000000" w:themeColor="text1"/>
          <w:sz w:val="28"/>
          <w:szCs w:val="28"/>
          <w:shd w:val="clear" w:color="auto" w:fill="FFFFFF"/>
        </w:rPr>
        <w:t xml:space="preserve">Офисы и </w:t>
      </w:r>
      <w:proofErr w:type="gramStart"/>
      <w:r w:rsidRPr="00DC4132">
        <w:rPr>
          <w:color w:val="000000" w:themeColor="text1"/>
          <w:sz w:val="28"/>
          <w:szCs w:val="28"/>
          <w:shd w:val="clear" w:color="auto" w:fill="FFFFFF"/>
        </w:rPr>
        <w:t>бизнес-центры</w:t>
      </w:r>
      <w:proofErr w:type="gramEnd"/>
      <w:r w:rsidRPr="00DC4132">
        <w:rPr>
          <w:color w:val="000000" w:themeColor="text1"/>
          <w:sz w:val="28"/>
          <w:szCs w:val="28"/>
          <w:shd w:val="clear" w:color="auto" w:fill="FFFFFF"/>
        </w:rPr>
        <w:t xml:space="preserve"> представляют собой один из основных сегментов рынка коммерческой недвижимости. Аренда офисов и помещений становится все актуальней не только для крупных компаний, но и для малого бизнеса, предпринимателей, различных организаций. Строительство бизнес </w:t>
      </w:r>
      <w:proofErr w:type="gramStart"/>
      <w:r w:rsidRPr="00DC4132">
        <w:rPr>
          <w:color w:val="000000" w:themeColor="text1"/>
          <w:sz w:val="28"/>
          <w:szCs w:val="28"/>
          <w:shd w:val="clear" w:color="auto" w:fill="FFFFFF"/>
        </w:rPr>
        <w:t>-ц</w:t>
      </w:r>
      <w:proofErr w:type="gramEnd"/>
      <w:r w:rsidRPr="00DC4132">
        <w:rPr>
          <w:color w:val="000000" w:themeColor="text1"/>
          <w:sz w:val="28"/>
          <w:szCs w:val="28"/>
          <w:shd w:val="clear" w:color="auto" w:fill="FFFFFF"/>
        </w:rPr>
        <w:t>ентров в современных развитых городах становится тенденцией.</w:t>
      </w:r>
    </w:p>
    <w:p w:rsidR="00CB60FB" w:rsidRDefault="00CB60FB" w:rsidP="00CF309D">
      <w:pPr>
        <w:spacing w:line="360" w:lineRule="auto"/>
        <w:ind w:firstLine="709"/>
        <w:jc w:val="both"/>
        <w:rPr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Сокращение затрат в архитектуре и строительстве осуществляется рациональными объемно - планировочными решениями зданий, правильным выбором строительных и отделочных материалов, облегчением конструкции, усовершенствованием методов строительства</w:t>
      </w:r>
      <w:r w:rsidRPr="00CF309D">
        <w:rPr>
          <w:sz w:val="28"/>
          <w:szCs w:val="28"/>
        </w:rPr>
        <w:t>. Главным экономическим резервом в градостроительстве является повышение эффективности использования земли.</w:t>
      </w:r>
    </w:p>
    <w:p w:rsidR="009246C1" w:rsidRPr="001028E6" w:rsidRDefault="009246C1" w:rsidP="009246C1">
      <w:pPr>
        <w:spacing w:line="360" w:lineRule="auto"/>
        <w:ind w:firstLine="720"/>
        <w:jc w:val="both"/>
        <w:rPr>
          <w:sz w:val="28"/>
        </w:rPr>
      </w:pPr>
      <w:r w:rsidRPr="001028E6">
        <w:rPr>
          <w:sz w:val="28"/>
        </w:rPr>
        <w:t>За последние годы в практике строительства при проектировании и строительстве новых сооружений определилась тенденция к концентрированному размещению бизнес центров.</w:t>
      </w:r>
    </w:p>
    <w:p w:rsidR="009246C1" w:rsidRPr="001028E6" w:rsidRDefault="009246C1" w:rsidP="009246C1">
      <w:pPr>
        <w:spacing w:line="360" w:lineRule="auto"/>
        <w:ind w:firstLine="720"/>
        <w:jc w:val="both"/>
        <w:rPr>
          <w:sz w:val="28"/>
        </w:rPr>
      </w:pPr>
      <w:r w:rsidRPr="001028E6">
        <w:rPr>
          <w:sz w:val="28"/>
        </w:rPr>
        <w:lastRenderedPageBreak/>
        <w:t>Это вызвано, прежде всего, заботой о лучшем обслуживании населения, стремлением к рациональному использованию территории города.</w:t>
      </w:r>
    </w:p>
    <w:p w:rsidR="009246C1" w:rsidRPr="001028E6" w:rsidRDefault="009246C1" w:rsidP="009246C1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1028E6">
        <w:rPr>
          <w:snapToGrid w:val="0"/>
          <w:sz w:val="28"/>
        </w:rPr>
        <w:t>Необходимо также специальные противопожарные мероприятия, обеспечивающие безопасность для людей и сохранность здания в случае возникновения пожара.</w:t>
      </w:r>
    </w:p>
    <w:p w:rsidR="009246C1" w:rsidRPr="001028E6" w:rsidRDefault="009246C1" w:rsidP="009246C1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1028E6">
        <w:rPr>
          <w:snapToGrid w:val="0"/>
          <w:sz w:val="28"/>
        </w:rPr>
        <w:t xml:space="preserve">Характерной особенностью общественных зданий является сочетание в них помещений с различными геометрическими параметрами (площадями, высотами). </w:t>
      </w:r>
      <w:proofErr w:type="gramStart"/>
      <w:r w:rsidRPr="001028E6">
        <w:rPr>
          <w:snapToGrid w:val="0"/>
          <w:sz w:val="28"/>
        </w:rPr>
        <w:t>Относительно небольшие помещения (кабинеты, рабочие комнаты) могут сочетаться с помещениями среднего размера (классами, аудиториями, лабораториями) и с большими залами (зрительными, спортивными, торговыми).</w:t>
      </w:r>
      <w:proofErr w:type="gramEnd"/>
    </w:p>
    <w:p w:rsidR="009246C1" w:rsidRPr="00A10278" w:rsidRDefault="009246C1" w:rsidP="009246C1">
      <w:pPr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1028E6">
        <w:rPr>
          <w:sz w:val="28"/>
        </w:rPr>
        <w:t>Разрабатывается проект 6-</w:t>
      </w:r>
      <w:proofErr w:type="spellStart"/>
      <w:r w:rsidRPr="001028E6">
        <w:rPr>
          <w:sz w:val="28"/>
        </w:rPr>
        <w:t>ти</w:t>
      </w:r>
      <w:proofErr w:type="spellEnd"/>
      <w:r w:rsidRPr="001028E6">
        <w:rPr>
          <w:sz w:val="28"/>
        </w:rPr>
        <w:t xml:space="preserve"> этажного бизнес - центра с подземной автостоянкой на 25 </w:t>
      </w:r>
      <w:proofErr w:type="spellStart"/>
      <w:r w:rsidRPr="001028E6">
        <w:rPr>
          <w:sz w:val="28"/>
        </w:rPr>
        <w:t>машино</w:t>
      </w:r>
      <w:proofErr w:type="spellEnd"/>
      <w:r w:rsidRPr="001028E6">
        <w:rPr>
          <w:sz w:val="28"/>
        </w:rPr>
        <w:t>-мест.</w:t>
      </w:r>
      <w:r>
        <w:rPr>
          <w:sz w:val="28"/>
        </w:rPr>
        <w:t xml:space="preserve"> </w:t>
      </w:r>
      <w:r w:rsidRPr="00A10278">
        <w:rPr>
          <w:color w:val="0D0D0D" w:themeColor="text1" w:themeTint="F2"/>
          <w:sz w:val="28"/>
          <w:szCs w:val="28"/>
        </w:rPr>
        <w:t xml:space="preserve">Его строительство является своевременным и экономически целесообразным. </w:t>
      </w:r>
    </w:p>
    <w:p w:rsidR="009246C1" w:rsidRPr="00A10278" w:rsidRDefault="009246C1" w:rsidP="009246C1">
      <w:pPr>
        <w:tabs>
          <w:tab w:val="left" w:pos="0"/>
        </w:tabs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10278">
        <w:rPr>
          <w:color w:val="0D0D0D" w:themeColor="text1" w:themeTint="F2"/>
          <w:sz w:val="28"/>
          <w:szCs w:val="28"/>
        </w:rPr>
        <w:t xml:space="preserve">Целью настоящего дипломного проекта является разработка  архитектурно-планировочного и конструктивного решения </w:t>
      </w:r>
      <w:proofErr w:type="gramStart"/>
      <w:r>
        <w:rPr>
          <w:color w:val="0D0D0D" w:themeColor="text1" w:themeTint="F2"/>
          <w:sz w:val="28"/>
          <w:szCs w:val="28"/>
        </w:rPr>
        <w:t>бизнес-центра</w:t>
      </w:r>
      <w:proofErr w:type="gramEnd"/>
      <w:r w:rsidRPr="00A10278">
        <w:rPr>
          <w:color w:val="0D0D0D" w:themeColor="text1" w:themeTint="F2"/>
          <w:sz w:val="28"/>
          <w:szCs w:val="28"/>
        </w:rPr>
        <w:t>.</w:t>
      </w:r>
    </w:p>
    <w:p w:rsidR="009246C1" w:rsidRPr="00A10278" w:rsidRDefault="009246C1" w:rsidP="009246C1">
      <w:pPr>
        <w:tabs>
          <w:tab w:val="left" w:pos="0"/>
        </w:tabs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10278">
        <w:rPr>
          <w:color w:val="0D0D0D" w:themeColor="text1" w:themeTint="F2"/>
          <w:sz w:val="28"/>
          <w:szCs w:val="28"/>
        </w:rPr>
        <w:t>Задачей дипломного проекта является изучение студентом правил проектирования, существующих нормативов и применение своих знаний при выполнении проекта общественных зданий.</w:t>
      </w:r>
    </w:p>
    <w:p w:rsidR="009246C1" w:rsidRPr="000B7F0C" w:rsidRDefault="009246C1" w:rsidP="009246C1">
      <w:pPr>
        <w:widowControl w:val="0"/>
        <w:spacing w:line="360" w:lineRule="auto"/>
        <w:ind w:right="141" w:firstLine="851"/>
        <w:jc w:val="both"/>
        <w:rPr>
          <w:color w:val="0D0D0D" w:themeColor="text1" w:themeTint="F2"/>
          <w:sz w:val="28"/>
          <w:szCs w:val="28"/>
        </w:rPr>
      </w:pPr>
      <w:r w:rsidRPr="000B7F0C">
        <w:rPr>
          <w:color w:val="0D0D0D" w:themeColor="text1" w:themeTint="F2"/>
          <w:sz w:val="28"/>
          <w:szCs w:val="28"/>
        </w:rPr>
        <w:t>Графическая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часть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проекта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выполнена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в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системе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автоматического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проектирования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  <w:lang w:val="en-US"/>
        </w:rPr>
        <w:t>AutoCAD</w:t>
      </w:r>
      <w:r w:rsidRPr="000B7F0C">
        <w:rPr>
          <w:color w:val="0D0D0D" w:themeColor="text1" w:themeTint="F2"/>
          <w:sz w:val="28"/>
          <w:szCs w:val="28"/>
        </w:rPr>
        <w:t>,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которая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широко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используется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во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всем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мире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инженерами-проектировщиками.</w:t>
      </w:r>
    </w:p>
    <w:p w:rsidR="009246C1" w:rsidRPr="000B7F0C" w:rsidRDefault="009246C1" w:rsidP="009246C1">
      <w:pPr>
        <w:widowControl w:val="0"/>
        <w:spacing w:line="360" w:lineRule="auto"/>
        <w:ind w:right="141" w:firstLine="851"/>
        <w:jc w:val="both"/>
        <w:rPr>
          <w:color w:val="0D0D0D" w:themeColor="text1" w:themeTint="F2"/>
          <w:sz w:val="28"/>
          <w:szCs w:val="28"/>
        </w:rPr>
      </w:pPr>
      <w:r w:rsidRPr="000B7F0C">
        <w:rPr>
          <w:color w:val="0D0D0D" w:themeColor="text1" w:themeTint="F2"/>
          <w:sz w:val="28"/>
          <w:szCs w:val="28"/>
        </w:rPr>
        <w:t>Пояснительная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записка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выполнена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на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компьютере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с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использованием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программных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пакетов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  <w:lang w:val="en-US"/>
        </w:rPr>
        <w:t>Microsoft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  <w:lang w:val="en-US"/>
        </w:rPr>
        <w:t>Word</w:t>
      </w:r>
      <w:r w:rsidRPr="000B7F0C">
        <w:rPr>
          <w:color w:val="0D0D0D" w:themeColor="text1" w:themeTint="F2"/>
          <w:sz w:val="28"/>
          <w:szCs w:val="28"/>
        </w:rPr>
        <w:t>,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  <w:lang w:val="en-US"/>
        </w:rPr>
        <w:t>Microsoft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  <w:lang w:val="en-US"/>
        </w:rPr>
        <w:t>Excel</w:t>
      </w:r>
      <w:r w:rsidRPr="000B7F0C">
        <w:rPr>
          <w:color w:val="0D0D0D" w:themeColor="text1" w:themeTint="F2"/>
          <w:sz w:val="28"/>
          <w:szCs w:val="28"/>
        </w:rPr>
        <w:t>.</w:t>
      </w:r>
    </w:p>
    <w:p w:rsidR="009246C1" w:rsidRPr="000B7F0C" w:rsidRDefault="009246C1" w:rsidP="009246C1">
      <w:pPr>
        <w:spacing w:line="360" w:lineRule="auto"/>
        <w:ind w:right="141" w:firstLine="851"/>
        <w:jc w:val="both"/>
        <w:rPr>
          <w:color w:val="0D0D0D" w:themeColor="text1" w:themeTint="F2"/>
          <w:sz w:val="28"/>
          <w:szCs w:val="28"/>
        </w:rPr>
      </w:pPr>
      <w:r w:rsidRPr="000B7F0C">
        <w:rPr>
          <w:color w:val="0D0D0D" w:themeColor="text1" w:themeTint="F2"/>
          <w:sz w:val="28"/>
          <w:szCs w:val="28"/>
        </w:rPr>
        <w:t>Данный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проект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разработан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в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соответствии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с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современными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нормами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и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соответствует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всем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требованиям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безопасности.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Этот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проект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в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целом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может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служить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эскизным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проектом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(прототипом)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для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создания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реального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объекта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для</w:t>
      </w:r>
      <w:r>
        <w:rPr>
          <w:color w:val="0D0D0D" w:themeColor="text1" w:themeTint="F2"/>
          <w:sz w:val="28"/>
          <w:szCs w:val="28"/>
        </w:rPr>
        <w:t xml:space="preserve"> </w:t>
      </w:r>
      <w:r w:rsidRPr="000B7F0C">
        <w:rPr>
          <w:color w:val="0D0D0D" w:themeColor="text1" w:themeTint="F2"/>
          <w:sz w:val="28"/>
          <w:szCs w:val="28"/>
        </w:rPr>
        <w:t>застройки.</w:t>
      </w:r>
    </w:p>
    <w:p w:rsidR="00D522B7" w:rsidRPr="001028E6" w:rsidRDefault="00D522B7" w:rsidP="00D522B7">
      <w:pPr>
        <w:spacing w:line="360" w:lineRule="auto"/>
        <w:ind w:firstLine="720"/>
        <w:jc w:val="both"/>
        <w:rPr>
          <w:sz w:val="28"/>
        </w:rPr>
      </w:pPr>
    </w:p>
    <w:p w:rsidR="00B8191C" w:rsidRDefault="00B8191C" w:rsidP="00CF309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8191C" w:rsidRPr="00B8191C" w:rsidRDefault="00B8191C" w:rsidP="00B8191C">
      <w:pPr>
        <w:pageBreakBefore/>
        <w:widowControl w:val="0"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 w:rsidRPr="00B8191C">
        <w:rPr>
          <w:b/>
          <w:snapToGrid w:val="0"/>
          <w:sz w:val="28"/>
          <w:szCs w:val="28"/>
        </w:rPr>
        <w:lastRenderedPageBreak/>
        <w:t>Архитектурно-строительный раздел</w:t>
      </w:r>
    </w:p>
    <w:p w:rsidR="00A46641" w:rsidRPr="00DC4132" w:rsidRDefault="00A46641" w:rsidP="00CF309D">
      <w:pPr>
        <w:pStyle w:val="23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A46641" w:rsidRPr="00DC4132" w:rsidRDefault="00A46641" w:rsidP="00CF309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bookmarkStart w:id="0" w:name="_Toc3611063"/>
      <w:bookmarkStart w:id="1" w:name="_Toc3655279"/>
      <w:r w:rsidRPr="00DC4132">
        <w:rPr>
          <w:rFonts w:ascii="Times New Roman" w:hAnsi="Times New Roman" w:cs="Times New Roman"/>
          <w:i w:val="0"/>
          <w:color w:val="000000" w:themeColor="text1"/>
        </w:rPr>
        <w:t>1.</w:t>
      </w:r>
      <w:r w:rsidR="00B8191C" w:rsidRPr="00DC4132">
        <w:rPr>
          <w:rFonts w:ascii="Times New Roman" w:hAnsi="Times New Roman" w:cs="Times New Roman"/>
          <w:i w:val="0"/>
          <w:color w:val="000000" w:themeColor="text1"/>
        </w:rPr>
        <w:t>1</w:t>
      </w:r>
      <w:r w:rsidRPr="00DC4132">
        <w:rPr>
          <w:rFonts w:ascii="Times New Roman" w:hAnsi="Times New Roman" w:cs="Times New Roman"/>
          <w:i w:val="0"/>
          <w:color w:val="000000" w:themeColor="text1"/>
        </w:rPr>
        <w:t>. Генеральный план</w:t>
      </w:r>
      <w:bookmarkEnd w:id="0"/>
      <w:bookmarkEnd w:id="1"/>
    </w:p>
    <w:p w:rsidR="00B8191C" w:rsidRPr="00DC4132" w:rsidRDefault="00B8191C" w:rsidP="00CF309D">
      <w:pPr>
        <w:widowControl w:val="0"/>
        <w:spacing w:line="36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</w:p>
    <w:p w:rsidR="00A46641" w:rsidRPr="00DC4132" w:rsidRDefault="00A46641" w:rsidP="00CF309D">
      <w:pPr>
        <w:widowControl w:val="0"/>
        <w:spacing w:line="36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DC4132">
        <w:rPr>
          <w:snapToGrid w:val="0"/>
          <w:color w:val="000000" w:themeColor="text1"/>
          <w:sz w:val="28"/>
          <w:szCs w:val="28"/>
        </w:rPr>
        <w:t xml:space="preserve">Выбор участка под строительство </w:t>
      </w:r>
      <w:r w:rsidR="00B90F94">
        <w:rPr>
          <w:snapToGrid w:val="0"/>
          <w:color w:val="000000" w:themeColor="text1"/>
          <w:sz w:val="28"/>
          <w:szCs w:val="28"/>
        </w:rPr>
        <w:t xml:space="preserve">общественно-делового </w:t>
      </w:r>
      <w:r w:rsidRPr="00DC4132">
        <w:rPr>
          <w:snapToGrid w:val="0"/>
          <w:color w:val="000000" w:themeColor="text1"/>
          <w:sz w:val="28"/>
          <w:szCs w:val="28"/>
        </w:rPr>
        <w:t xml:space="preserve">центра осуществляется в соответствии с генеральным планом микрорайона. Перед главным входом разрабатываются проезды, подъезды и тротуары. На территории разбиваются дорожки с асфальтным покрытием, зеленые зоны, на которых высаживаются деревья лиственных и хвойных пород на расстоянии </w:t>
      </w:r>
      <w:smartTag w:uri="urn:schemas-microsoft-com:office:smarttags" w:element="metricconverter">
        <w:smartTagPr>
          <w:attr w:name="ProductID" w:val="5 м"/>
        </w:smartTagPr>
        <w:r w:rsidRPr="00DC4132">
          <w:rPr>
            <w:snapToGrid w:val="0"/>
            <w:color w:val="000000" w:themeColor="text1"/>
            <w:sz w:val="28"/>
            <w:szCs w:val="28"/>
          </w:rPr>
          <w:t>5 м</w:t>
        </w:r>
      </w:smartTag>
      <w:r w:rsidRPr="00DC4132">
        <w:rPr>
          <w:snapToGrid w:val="0"/>
          <w:color w:val="000000" w:themeColor="text1"/>
          <w:sz w:val="28"/>
          <w:szCs w:val="28"/>
        </w:rPr>
        <w:t xml:space="preserve"> друг от друга, кустарник и декоративный кустарник вдоль дорожек.</w:t>
      </w:r>
    </w:p>
    <w:p w:rsidR="00A46641" w:rsidRPr="00DC4132" w:rsidRDefault="00A46641" w:rsidP="00CF309D">
      <w:pPr>
        <w:widowControl w:val="0"/>
        <w:spacing w:line="36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DC4132">
        <w:rPr>
          <w:snapToGrid w:val="0"/>
          <w:color w:val="000000" w:themeColor="text1"/>
          <w:sz w:val="28"/>
          <w:szCs w:val="28"/>
        </w:rPr>
        <w:t xml:space="preserve">Площадка под строительство находится на склоне с уклоном в восточном направлении, </w:t>
      </w:r>
      <w:proofErr w:type="gramStart"/>
      <w:r w:rsidRPr="00DC4132">
        <w:rPr>
          <w:snapToGrid w:val="0"/>
          <w:color w:val="000000" w:themeColor="text1"/>
          <w:sz w:val="28"/>
          <w:szCs w:val="28"/>
        </w:rPr>
        <w:t>спланированный</w:t>
      </w:r>
      <w:proofErr w:type="gramEnd"/>
      <w:r w:rsidRPr="00DC4132">
        <w:rPr>
          <w:snapToGrid w:val="0"/>
          <w:color w:val="000000" w:themeColor="text1"/>
          <w:sz w:val="28"/>
          <w:szCs w:val="28"/>
        </w:rPr>
        <w:t xml:space="preserve"> при строительстве и благоустроенный в пределах городской территории. Физико-геологические процессы на участке не выражены. Площадь участка </w:t>
      </w:r>
      <w:smartTag w:uri="urn:schemas-microsoft-com:office:smarttags" w:element="metricconverter">
        <w:smartTagPr>
          <w:attr w:name="ProductID" w:val="0.96 га"/>
        </w:smartTagPr>
        <w:r w:rsidRPr="00DC4132">
          <w:rPr>
            <w:snapToGrid w:val="0"/>
            <w:color w:val="000000" w:themeColor="text1"/>
            <w:sz w:val="28"/>
            <w:szCs w:val="28"/>
          </w:rPr>
          <w:t>0.96 га</w:t>
        </w:r>
      </w:smartTag>
      <w:r w:rsidRPr="00DC4132">
        <w:rPr>
          <w:snapToGrid w:val="0"/>
          <w:color w:val="000000" w:themeColor="text1"/>
          <w:sz w:val="28"/>
          <w:szCs w:val="28"/>
        </w:rPr>
        <w:t xml:space="preserve"> с общим уклоном от центральной площади. Отвод ливневых вод от здания решен по проектируемым проездам и тротуаром в сторону общего понижения существующего рельефа.</w:t>
      </w:r>
    </w:p>
    <w:p w:rsidR="00CB1B99" w:rsidRPr="00DC4132" w:rsidRDefault="00CB1B99" w:rsidP="00CB1B9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B1B99" w:rsidRPr="00DC4132" w:rsidRDefault="00DC4132" w:rsidP="00CB1B9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Таблица </w:t>
      </w:r>
      <w:r w:rsidR="00CB1B99" w:rsidRPr="00DC4132">
        <w:rPr>
          <w:color w:val="000000" w:themeColor="text1"/>
          <w:sz w:val="28"/>
          <w:szCs w:val="28"/>
        </w:rPr>
        <w:t>1 - Характеристика площадки строительства здания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720"/>
        <w:gridCol w:w="5791"/>
        <w:gridCol w:w="1632"/>
        <w:gridCol w:w="1183"/>
      </w:tblGrid>
      <w:tr w:rsidR="00DC4132" w:rsidRPr="00DC4132" w:rsidTr="00CB1B99">
        <w:tc>
          <w:tcPr>
            <w:tcW w:w="720" w:type="dxa"/>
          </w:tcPr>
          <w:p w:rsidR="00CB1B99" w:rsidRPr="00DC4132" w:rsidRDefault="00CB1B99" w:rsidP="002F2093">
            <w:pPr>
              <w:jc w:val="both"/>
              <w:rPr>
                <w:color w:val="000000" w:themeColor="text1"/>
              </w:rPr>
            </w:pPr>
            <w:r w:rsidRPr="00DC4132">
              <w:rPr>
                <w:color w:val="000000" w:themeColor="text1"/>
              </w:rPr>
              <w:t>№№</w:t>
            </w:r>
          </w:p>
          <w:p w:rsidR="00CB1B99" w:rsidRPr="00DC4132" w:rsidRDefault="00CB1B99" w:rsidP="002F2093">
            <w:pPr>
              <w:jc w:val="both"/>
              <w:rPr>
                <w:color w:val="000000" w:themeColor="text1"/>
              </w:rPr>
            </w:pPr>
            <w:proofErr w:type="spellStart"/>
            <w:r w:rsidRPr="00DC4132">
              <w:rPr>
                <w:color w:val="000000" w:themeColor="text1"/>
              </w:rPr>
              <w:t>пп</w:t>
            </w:r>
            <w:proofErr w:type="spellEnd"/>
          </w:p>
        </w:tc>
        <w:tc>
          <w:tcPr>
            <w:tcW w:w="5791" w:type="dxa"/>
          </w:tcPr>
          <w:p w:rsidR="00CB1B99" w:rsidRPr="00DC4132" w:rsidRDefault="00CB1B99" w:rsidP="002F2093">
            <w:pPr>
              <w:jc w:val="both"/>
              <w:rPr>
                <w:color w:val="000000" w:themeColor="text1"/>
              </w:rPr>
            </w:pPr>
            <w:r w:rsidRPr="00DC4132">
              <w:rPr>
                <w:color w:val="000000" w:themeColor="text1"/>
              </w:rPr>
              <w:t>Наименование данных</w:t>
            </w:r>
          </w:p>
        </w:tc>
        <w:tc>
          <w:tcPr>
            <w:tcW w:w="1632" w:type="dxa"/>
          </w:tcPr>
          <w:p w:rsidR="00CB1B99" w:rsidRPr="00DC4132" w:rsidRDefault="00CB1B99" w:rsidP="002F2093">
            <w:pPr>
              <w:jc w:val="both"/>
              <w:rPr>
                <w:color w:val="000000" w:themeColor="text1"/>
              </w:rPr>
            </w:pPr>
            <w:r w:rsidRPr="00DC4132">
              <w:rPr>
                <w:color w:val="000000" w:themeColor="text1"/>
              </w:rPr>
              <w:t>Ед. изм.</w:t>
            </w:r>
          </w:p>
        </w:tc>
        <w:tc>
          <w:tcPr>
            <w:tcW w:w="1183" w:type="dxa"/>
          </w:tcPr>
          <w:p w:rsidR="00CB1B99" w:rsidRPr="00DC4132" w:rsidRDefault="00CB1B99" w:rsidP="002F2093">
            <w:pPr>
              <w:jc w:val="both"/>
              <w:rPr>
                <w:color w:val="000000" w:themeColor="text1"/>
              </w:rPr>
            </w:pPr>
            <w:r w:rsidRPr="00DC4132">
              <w:rPr>
                <w:color w:val="000000" w:themeColor="text1"/>
              </w:rPr>
              <w:t>Кол-во</w:t>
            </w:r>
          </w:p>
        </w:tc>
      </w:tr>
      <w:tr w:rsidR="00DC4132" w:rsidRPr="00DC4132" w:rsidTr="00CB1B99">
        <w:trPr>
          <w:trHeight w:val="223"/>
        </w:trPr>
        <w:tc>
          <w:tcPr>
            <w:tcW w:w="720" w:type="dxa"/>
          </w:tcPr>
          <w:p w:rsidR="00CB1B99" w:rsidRPr="00DC4132" w:rsidRDefault="00CB1B99" w:rsidP="00CB1B99">
            <w:pPr>
              <w:jc w:val="both"/>
              <w:rPr>
                <w:color w:val="000000" w:themeColor="text1"/>
              </w:rPr>
            </w:pPr>
            <w:r w:rsidRPr="00DC4132">
              <w:rPr>
                <w:color w:val="000000" w:themeColor="text1"/>
              </w:rPr>
              <w:t xml:space="preserve">1. </w:t>
            </w:r>
          </w:p>
        </w:tc>
        <w:tc>
          <w:tcPr>
            <w:tcW w:w="5791" w:type="dxa"/>
          </w:tcPr>
          <w:p w:rsidR="00CB1B99" w:rsidRPr="00DC4132" w:rsidRDefault="00CB1B99" w:rsidP="002F2093">
            <w:pPr>
              <w:jc w:val="both"/>
              <w:rPr>
                <w:color w:val="000000" w:themeColor="text1"/>
                <w:u w:val="single"/>
              </w:rPr>
            </w:pPr>
            <w:r w:rsidRPr="00DC4132">
              <w:rPr>
                <w:color w:val="000000" w:themeColor="text1"/>
                <w:u w:val="single"/>
              </w:rPr>
              <w:t>Общие условия строительства</w:t>
            </w:r>
          </w:p>
          <w:p w:rsidR="00CB1B99" w:rsidRPr="00DC4132" w:rsidRDefault="00CB1B99" w:rsidP="00CB1B99">
            <w:pPr>
              <w:jc w:val="both"/>
              <w:rPr>
                <w:color w:val="000000" w:themeColor="text1"/>
              </w:rPr>
            </w:pPr>
            <w:r w:rsidRPr="00DC4132">
              <w:rPr>
                <w:color w:val="000000" w:themeColor="text1"/>
              </w:rPr>
              <w:t>Климатический район и подрайон территории</w:t>
            </w:r>
          </w:p>
        </w:tc>
        <w:tc>
          <w:tcPr>
            <w:tcW w:w="1632" w:type="dxa"/>
          </w:tcPr>
          <w:p w:rsidR="00CB1B99" w:rsidRPr="00DC4132" w:rsidRDefault="00CB1B99" w:rsidP="002F2093">
            <w:pPr>
              <w:jc w:val="both"/>
              <w:rPr>
                <w:color w:val="000000" w:themeColor="text1"/>
              </w:rPr>
            </w:pPr>
            <w:r w:rsidRPr="00DC4132">
              <w:rPr>
                <w:color w:val="000000" w:themeColor="text1"/>
                <w:lang w:val="en-US"/>
              </w:rPr>
              <w:t>II</w:t>
            </w:r>
            <w:r w:rsidRPr="00DC4132">
              <w:rPr>
                <w:color w:val="000000" w:themeColor="text1"/>
              </w:rPr>
              <w:t>(подрайон</w:t>
            </w:r>
          </w:p>
          <w:p w:rsidR="00CB1B99" w:rsidRPr="00DC4132" w:rsidRDefault="00CB1B99" w:rsidP="00CB1B99">
            <w:pPr>
              <w:jc w:val="both"/>
              <w:rPr>
                <w:color w:val="000000" w:themeColor="text1"/>
              </w:rPr>
            </w:pPr>
            <w:r w:rsidRPr="00DC4132">
              <w:rPr>
                <w:color w:val="000000" w:themeColor="text1"/>
              </w:rPr>
              <w:t xml:space="preserve">       </w:t>
            </w:r>
            <w:r w:rsidRPr="00DC4132">
              <w:rPr>
                <w:color w:val="000000" w:themeColor="text1"/>
                <w:lang w:val="en-US"/>
              </w:rPr>
              <w:t>II</w:t>
            </w:r>
            <w:r w:rsidRPr="00DC4132">
              <w:rPr>
                <w:color w:val="000000" w:themeColor="text1"/>
              </w:rPr>
              <w:t>-В)</w:t>
            </w:r>
          </w:p>
        </w:tc>
        <w:tc>
          <w:tcPr>
            <w:tcW w:w="1183" w:type="dxa"/>
          </w:tcPr>
          <w:p w:rsidR="00CB1B99" w:rsidRPr="00DC4132" w:rsidRDefault="00CB1B99" w:rsidP="00CB1B99">
            <w:pPr>
              <w:jc w:val="both"/>
              <w:rPr>
                <w:color w:val="000000" w:themeColor="text1"/>
              </w:rPr>
            </w:pPr>
          </w:p>
        </w:tc>
      </w:tr>
      <w:tr w:rsidR="00DC4132" w:rsidRPr="00DC4132" w:rsidTr="00CB1B99">
        <w:trPr>
          <w:trHeight w:val="96"/>
        </w:trPr>
        <w:tc>
          <w:tcPr>
            <w:tcW w:w="720" w:type="dxa"/>
          </w:tcPr>
          <w:p w:rsidR="00CB1B99" w:rsidRPr="00DC4132" w:rsidRDefault="00CB1B99" w:rsidP="00CB1B99">
            <w:pPr>
              <w:jc w:val="both"/>
              <w:rPr>
                <w:color w:val="000000" w:themeColor="text1"/>
                <w:u w:val="single"/>
              </w:rPr>
            </w:pPr>
            <w:r w:rsidRPr="00DC4132">
              <w:rPr>
                <w:color w:val="000000" w:themeColor="text1"/>
              </w:rPr>
              <w:t>2.</w:t>
            </w:r>
          </w:p>
        </w:tc>
        <w:tc>
          <w:tcPr>
            <w:tcW w:w="5791" w:type="dxa"/>
          </w:tcPr>
          <w:p w:rsidR="00CB1B99" w:rsidRPr="00DC4132" w:rsidRDefault="00CB1B99" w:rsidP="00CB1B99">
            <w:pPr>
              <w:jc w:val="both"/>
              <w:rPr>
                <w:color w:val="000000" w:themeColor="text1"/>
                <w:u w:val="single"/>
              </w:rPr>
            </w:pPr>
            <w:r w:rsidRPr="00DC4132">
              <w:rPr>
                <w:color w:val="000000" w:themeColor="text1"/>
              </w:rPr>
              <w:t xml:space="preserve">Ветровое давление (нормативное значение) </w:t>
            </w:r>
            <w:r w:rsidRPr="00DC4132">
              <w:rPr>
                <w:color w:val="000000" w:themeColor="text1"/>
                <w:lang w:val="en-US"/>
              </w:rPr>
              <w:t>II</w:t>
            </w:r>
            <w:r w:rsidRPr="00DC4132">
              <w:rPr>
                <w:color w:val="000000" w:themeColor="text1"/>
              </w:rPr>
              <w:t xml:space="preserve"> климатического района</w:t>
            </w:r>
          </w:p>
        </w:tc>
        <w:tc>
          <w:tcPr>
            <w:tcW w:w="1632" w:type="dxa"/>
          </w:tcPr>
          <w:p w:rsidR="00CB1B99" w:rsidRPr="00DC4132" w:rsidRDefault="00CB1B99" w:rsidP="00CB1B99">
            <w:pPr>
              <w:jc w:val="both"/>
              <w:rPr>
                <w:color w:val="000000" w:themeColor="text1"/>
              </w:rPr>
            </w:pPr>
            <w:r w:rsidRPr="00DC4132">
              <w:rPr>
                <w:color w:val="000000" w:themeColor="text1"/>
                <w:u w:val="single"/>
              </w:rPr>
              <w:t>КПа</w:t>
            </w:r>
          </w:p>
          <w:p w:rsidR="00CB1B99" w:rsidRPr="00DC4132" w:rsidRDefault="00CB1B99" w:rsidP="00CB1B99">
            <w:pPr>
              <w:jc w:val="both"/>
              <w:rPr>
                <w:color w:val="000000" w:themeColor="text1"/>
              </w:rPr>
            </w:pPr>
            <w:r w:rsidRPr="00DC4132">
              <w:rPr>
                <w:color w:val="000000" w:themeColor="text1"/>
              </w:rPr>
              <w:t xml:space="preserve"> кгс/</w:t>
            </w:r>
            <w:proofErr w:type="spellStart"/>
            <w:r w:rsidRPr="00DC4132">
              <w:rPr>
                <w:color w:val="000000" w:themeColor="text1"/>
              </w:rPr>
              <w:t>м</w:t>
            </w:r>
            <w:proofErr w:type="gramStart"/>
            <w:r w:rsidRPr="00DC4132">
              <w:rPr>
                <w:color w:val="000000" w:themeColor="text1"/>
                <w:vertAlign w:val="superscript"/>
              </w:rPr>
              <w:t>2</w:t>
            </w:r>
            <w:proofErr w:type="spellEnd"/>
            <w:proofErr w:type="gramEnd"/>
          </w:p>
        </w:tc>
        <w:tc>
          <w:tcPr>
            <w:tcW w:w="1183" w:type="dxa"/>
          </w:tcPr>
          <w:p w:rsidR="00CB1B99" w:rsidRPr="00DC4132" w:rsidRDefault="00CB1B99" w:rsidP="00CB1B99">
            <w:pPr>
              <w:jc w:val="both"/>
              <w:rPr>
                <w:color w:val="000000" w:themeColor="text1"/>
                <w:u w:val="single"/>
              </w:rPr>
            </w:pPr>
            <w:r w:rsidRPr="00DC4132">
              <w:rPr>
                <w:color w:val="000000" w:themeColor="text1"/>
                <w:u w:val="single"/>
              </w:rPr>
              <w:t>0,30</w:t>
            </w:r>
          </w:p>
          <w:p w:rsidR="00CB1B99" w:rsidRPr="00DC4132" w:rsidRDefault="00CB1B99" w:rsidP="00CB1B99">
            <w:pPr>
              <w:jc w:val="both"/>
              <w:rPr>
                <w:color w:val="000000" w:themeColor="text1"/>
              </w:rPr>
            </w:pPr>
            <w:r w:rsidRPr="00DC4132">
              <w:rPr>
                <w:color w:val="000000" w:themeColor="text1"/>
              </w:rPr>
              <w:t>30</w:t>
            </w:r>
          </w:p>
        </w:tc>
      </w:tr>
      <w:tr w:rsidR="00DC4132" w:rsidRPr="00DC4132" w:rsidTr="00CB1B99">
        <w:trPr>
          <w:trHeight w:val="150"/>
        </w:trPr>
        <w:tc>
          <w:tcPr>
            <w:tcW w:w="720" w:type="dxa"/>
          </w:tcPr>
          <w:p w:rsidR="00CB1B99" w:rsidRPr="00DC4132" w:rsidRDefault="00CB1B99" w:rsidP="00CB1B99">
            <w:pPr>
              <w:jc w:val="both"/>
              <w:rPr>
                <w:color w:val="000000" w:themeColor="text1"/>
                <w:u w:val="single"/>
              </w:rPr>
            </w:pPr>
            <w:r w:rsidRPr="00DC4132">
              <w:rPr>
                <w:color w:val="000000" w:themeColor="text1"/>
              </w:rPr>
              <w:t>3.</w:t>
            </w:r>
          </w:p>
        </w:tc>
        <w:tc>
          <w:tcPr>
            <w:tcW w:w="5791" w:type="dxa"/>
          </w:tcPr>
          <w:p w:rsidR="00CB1B99" w:rsidRPr="00DC4132" w:rsidRDefault="00CB1B99" w:rsidP="00CB1B99">
            <w:pPr>
              <w:jc w:val="both"/>
              <w:rPr>
                <w:color w:val="000000" w:themeColor="text1"/>
              </w:rPr>
            </w:pPr>
            <w:r w:rsidRPr="00DC4132">
              <w:rPr>
                <w:color w:val="000000" w:themeColor="text1"/>
              </w:rPr>
              <w:t>Вес снегового покрова (нормативное значение)</w:t>
            </w:r>
          </w:p>
          <w:p w:rsidR="00CB1B99" w:rsidRPr="00DC4132" w:rsidRDefault="00CB1B99" w:rsidP="00CB1B99">
            <w:pPr>
              <w:jc w:val="both"/>
              <w:rPr>
                <w:color w:val="000000" w:themeColor="text1"/>
                <w:u w:val="single"/>
              </w:rPr>
            </w:pPr>
            <w:r w:rsidRPr="00DC4132">
              <w:rPr>
                <w:color w:val="000000" w:themeColor="text1"/>
                <w:lang w:val="en-US"/>
              </w:rPr>
              <w:t>III</w:t>
            </w:r>
            <w:r w:rsidRPr="00DC4132">
              <w:rPr>
                <w:color w:val="000000" w:themeColor="text1"/>
              </w:rPr>
              <w:t xml:space="preserve"> климатического района</w:t>
            </w:r>
          </w:p>
        </w:tc>
        <w:tc>
          <w:tcPr>
            <w:tcW w:w="1632" w:type="dxa"/>
          </w:tcPr>
          <w:p w:rsidR="00CB1B99" w:rsidRPr="00DC4132" w:rsidRDefault="00CB1B99" w:rsidP="00CB1B99">
            <w:pPr>
              <w:jc w:val="both"/>
              <w:rPr>
                <w:color w:val="000000" w:themeColor="text1"/>
                <w:u w:val="single"/>
              </w:rPr>
            </w:pPr>
            <w:r w:rsidRPr="00DC4132">
              <w:rPr>
                <w:color w:val="000000" w:themeColor="text1"/>
                <w:u w:val="single"/>
              </w:rPr>
              <w:t>КПа</w:t>
            </w:r>
          </w:p>
          <w:p w:rsidR="00CB1B99" w:rsidRPr="00DC4132" w:rsidRDefault="00CB1B99" w:rsidP="00CB1B99">
            <w:pPr>
              <w:jc w:val="both"/>
              <w:rPr>
                <w:color w:val="000000" w:themeColor="text1"/>
              </w:rPr>
            </w:pPr>
            <w:r w:rsidRPr="00DC4132">
              <w:rPr>
                <w:color w:val="000000" w:themeColor="text1"/>
              </w:rPr>
              <w:t>кгс/</w:t>
            </w:r>
            <w:proofErr w:type="spellStart"/>
            <w:r w:rsidRPr="00DC4132">
              <w:rPr>
                <w:color w:val="000000" w:themeColor="text1"/>
              </w:rPr>
              <w:t>м</w:t>
            </w:r>
            <w:proofErr w:type="gramStart"/>
            <w:r w:rsidRPr="00DC4132">
              <w:rPr>
                <w:color w:val="000000" w:themeColor="text1"/>
                <w:vertAlign w:val="superscript"/>
              </w:rPr>
              <w:t>2</w:t>
            </w:r>
            <w:proofErr w:type="spellEnd"/>
            <w:proofErr w:type="gramEnd"/>
          </w:p>
        </w:tc>
        <w:tc>
          <w:tcPr>
            <w:tcW w:w="1183" w:type="dxa"/>
          </w:tcPr>
          <w:p w:rsidR="00CB1B99" w:rsidRPr="00DC4132" w:rsidRDefault="00CB1B99" w:rsidP="00CB1B99">
            <w:pPr>
              <w:jc w:val="both"/>
              <w:rPr>
                <w:color w:val="000000" w:themeColor="text1"/>
                <w:u w:val="single"/>
                <w:lang w:val="en-US"/>
              </w:rPr>
            </w:pPr>
            <w:r w:rsidRPr="00DC4132">
              <w:rPr>
                <w:color w:val="000000" w:themeColor="text1"/>
                <w:u w:val="single"/>
              </w:rPr>
              <w:t>1,</w:t>
            </w:r>
            <w:r w:rsidRPr="00DC4132">
              <w:rPr>
                <w:color w:val="000000" w:themeColor="text1"/>
                <w:u w:val="single"/>
                <w:lang w:val="en-US"/>
              </w:rPr>
              <w:t>80</w:t>
            </w:r>
          </w:p>
          <w:p w:rsidR="00CB1B99" w:rsidRPr="00DC4132" w:rsidRDefault="00CB1B99" w:rsidP="00CB1B99">
            <w:pPr>
              <w:jc w:val="both"/>
              <w:rPr>
                <w:color w:val="000000" w:themeColor="text1"/>
              </w:rPr>
            </w:pPr>
            <w:r w:rsidRPr="00DC4132">
              <w:rPr>
                <w:color w:val="000000" w:themeColor="text1"/>
                <w:lang w:val="en-US"/>
              </w:rPr>
              <w:t>180</w:t>
            </w:r>
          </w:p>
        </w:tc>
      </w:tr>
      <w:tr w:rsidR="00DC4132" w:rsidRPr="00DC4132" w:rsidTr="00CB1B99">
        <w:trPr>
          <w:trHeight w:val="150"/>
        </w:trPr>
        <w:tc>
          <w:tcPr>
            <w:tcW w:w="720" w:type="dxa"/>
          </w:tcPr>
          <w:p w:rsidR="00CB1B99" w:rsidRPr="00DC4132" w:rsidRDefault="00CB1B99" w:rsidP="00CB1B99">
            <w:pPr>
              <w:jc w:val="both"/>
              <w:rPr>
                <w:color w:val="000000" w:themeColor="text1"/>
                <w:u w:val="single"/>
              </w:rPr>
            </w:pPr>
            <w:r w:rsidRPr="00DC4132">
              <w:rPr>
                <w:color w:val="000000" w:themeColor="text1"/>
              </w:rPr>
              <w:t>4.</w:t>
            </w:r>
          </w:p>
        </w:tc>
        <w:tc>
          <w:tcPr>
            <w:tcW w:w="5791" w:type="dxa"/>
          </w:tcPr>
          <w:p w:rsidR="00CB1B99" w:rsidRPr="00DC4132" w:rsidRDefault="00CB1B99" w:rsidP="00CB1B99">
            <w:pPr>
              <w:jc w:val="both"/>
              <w:rPr>
                <w:color w:val="000000" w:themeColor="text1"/>
                <w:u w:val="single"/>
              </w:rPr>
            </w:pPr>
            <w:r w:rsidRPr="00DC4132">
              <w:rPr>
                <w:color w:val="000000" w:themeColor="text1"/>
              </w:rPr>
              <w:t xml:space="preserve">Расчетная температура наружного воздуха наиболее холодной пятидневки </w:t>
            </w:r>
          </w:p>
        </w:tc>
        <w:tc>
          <w:tcPr>
            <w:tcW w:w="1632" w:type="dxa"/>
          </w:tcPr>
          <w:p w:rsidR="00CB1B99" w:rsidRPr="00DC4132" w:rsidRDefault="00CB1B99" w:rsidP="00CB1B99">
            <w:pPr>
              <w:jc w:val="both"/>
              <w:rPr>
                <w:color w:val="000000" w:themeColor="text1"/>
              </w:rPr>
            </w:pPr>
            <w:proofErr w:type="spellStart"/>
            <w:r w:rsidRPr="00DC4132">
              <w:rPr>
                <w:color w:val="000000" w:themeColor="text1"/>
                <w:vertAlign w:val="superscript"/>
              </w:rPr>
              <w:t>о</w:t>
            </w:r>
            <w:r w:rsidRPr="00DC4132">
              <w:rPr>
                <w:color w:val="000000" w:themeColor="text1"/>
              </w:rPr>
              <w:t>С</w:t>
            </w:r>
            <w:proofErr w:type="spellEnd"/>
          </w:p>
          <w:p w:rsidR="00CB1B99" w:rsidRPr="00DC4132" w:rsidRDefault="00CB1B99" w:rsidP="002F209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83" w:type="dxa"/>
          </w:tcPr>
          <w:p w:rsidR="00CB1B99" w:rsidRPr="00DC4132" w:rsidRDefault="00CB1B99" w:rsidP="00CB1B99">
            <w:pPr>
              <w:jc w:val="both"/>
              <w:rPr>
                <w:color w:val="000000" w:themeColor="text1"/>
              </w:rPr>
            </w:pPr>
            <w:r w:rsidRPr="00DC4132">
              <w:rPr>
                <w:color w:val="000000" w:themeColor="text1"/>
              </w:rPr>
              <w:t>-34</w:t>
            </w:r>
          </w:p>
          <w:p w:rsidR="00CB1B99" w:rsidRPr="00DC4132" w:rsidRDefault="00CB1B99" w:rsidP="002F2093">
            <w:pPr>
              <w:jc w:val="both"/>
              <w:rPr>
                <w:color w:val="000000" w:themeColor="text1"/>
              </w:rPr>
            </w:pPr>
          </w:p>
        </w:tc>
      </w:tr>
      <w:tr w:rsidR="00DC4132" w:rsidRPr="00DC4132" w:rsidTr="00CB1B99">
        <w:trPr>
          <w:trHeight w:val="135"/>
        </w:trPr>
        <w:tc>
          <w:tcPr>
            <w:tcW w:w="720" w:type="dxa"/>
          </w:tcPr>
          <w:p w:rsidR="00CB1B99" w:rsidRPr="00DC4132" w:rsidRDefault="00CB1B99" w:rsidP="00CB1B99">
            <w:pPr>
              <w:jc w:val="both"/>
              <w:rPr>
                <w:color w:val="000000" w:themeColor="text1"/>
                <w:u w:val="single"/>
              </w:rPr>
            </w:pPr>
            <w:r w:rsidRPr="00DC4132">
              <w:rPr>
                <w:color w:val="000000" w:themeColor="text1"/>
              </w:rPr>
              <w:t>5.</w:t>
            </w:r>
          </w:p>
        </w:tc>
        <w:tc>
          <w:tcPr>
            <w:tcW w:w="5791" w:type="dxa"/>
          </w:tcPr>
          <w:p w:rsidR="00CB1B99" w:rsidRPr="00DC4132" w:rsidRDefault="00CB1B99" w:rsidP="00CB1B99">
            <w:pPr>
              <w:jc w:val="both"/>
              <w:rPr>
                <w:color w:val="000000" w:themeColor="text1"/>
                <w:u w:val="single"/>
              </w:rPr>
            </w:pPr>
            <w:r w:rsidRPr="00DC4132">
              <w:rPr>
                <w:color w:val="000000" w:themeColor="text1"/>
              </w:rPr>
              <w:t xml:space="preserve">Средняя температура во время отопительного периода </w:t>
            </w:r>
          </w:p>
        </w:tc>
        <w:tc>
          <w:tcPr>
            <w:tcW w:w="1632" w:type="dxa"/>
          </w:tcPr>
          <w:p w:rsidR="00CB1B99" w:rsidRPr="00DC4132" w:rsidRDefault="00CB1B99" w:rsidP="00CB1B99">
            <w:pPr>
              <w:jc w:val="both"/>
              <w:rPr>
                <w:color w:val="000000" w:themeColor="text1"/>
              </w:rPr>
            </w:pPr>
            <w:proofErr w:type="spellStart"/>
            <w:r w:rsidRPr="00DC4132">
              <w:rPr>
                <w:color w:val="000000" w:themeColor="text1"/>
                <w:vertAlign w:val="superscript"/>
              </w:rPr>
              <w:t>о</w:t>
            </w:r>
            <w:r w:rsidRPr="00DC4132">
              <w:rPr>
                <w:color w:val="000000" w:themeColor="text1"/>
              </w:rPr>
              <w:t>С</w:t>
            </w:r>
            <w:proofErr w:type="spellEnd"/>
          </w:p>
        </w:tc>
        <w:tc>
          <w:tcPr>
            <w:tcW w:w="1183" w:type="dxa"/>
          </w:tcPr>
          <w:p w:rsidR="00CB1B99" w:rsidRPr="00DC4132" w:rsidRDefault="00CB1B99" w:rsidP="00CB1B99">
            <w:pPr>
              <w:jc w:val="both"/>
              <w:rPr>
                <w:color w:val="000000" w:themeColor="text1"/>
              </w:rPr>
            </w:pPr>
            <w:r w:rsidRPr="00DC4132">
              <w:rPr>
                <w:color w:val="000000" w:themeColor="text1"/>
              </w:rPr>
              <w:t>-7,3</w:t>
            </w:r>
          </w:p>
          <w:p w:rsidR="00CB1B99" w:rsidRPr="00DC4132" w:rsidRDefault="00CB1B99" w:rsidP="002F2093">
            <w:pPr>
              <w:jc w:val="both"/>
              <w:rPr>
                <w:color w:val="000000" w:themeColor="text1"/>
              </w:rPr>
            </w:pPr>
          </w:p>
        </w:tc>
      </w:tr>
      <w:tr w:rsidR="00DC4132" w:rsidRPr="00DC4132" w:rsidTr="00CB1B99">
        <w:trPr>
          <w:trHeight w:val="150"/>
        </w:trPr>
        <w:tc>
          <w:tcPr>
            <w:tcW w:w="720" w:type="dxa"/>
          </w:tcPr>
          <w:p w:rsidR="00CB1B99" w:rsidRPr="00DC4132" w:rsidRDefault="00CB1B99" w:rsidP="002F2093">
            <w:pPr>
              <w:jc w:val="both"/>
              <w:rPr>
                <w:color w:val="000000" w:themeColor="text1"/>
                <w:u w:val="single"/>
              </w:rPr>
            </w:pPr>
            <w:r w:rsidRPr="00DC4132">
              <w:rPr>
                <w:color w:val="000000" w:themeColor="text1"/>
              </w:rPr>
              <w:t>6.</w:t>
            </w:r>
          </w:p>
        </w:tc>
        <w:tc>
          <w:tcPr>
            <w:tcW w:w="5791" w:type="dxa"/>
          </w:tcPr>
          <w:p w:rsidR="00CB1B99" w:rsidRPr="00DC4132" w:rsidRDefault="00CB1B99" w:rsidP="002F2093">
            <w:pPr>
              <w:jc w:val="both"/>
              <w:rPr>
                <w:color w:val="000000" w:themeColor="text1"/>
                <w:u w:val="single"/>
              </w:rPr>
            </w:pPr>
            <w:r w:rsidRPr="00DC4132">
              <w:rPr>
                <w:color w:val="000000" w:themeColor="text1"/>
              </w:rPr>
              <w:t>Нормативная глубина промерзания грунтов</w:t>
            </w:r>
          </w:p>
        </w:tc>
        <w:tc>
          <w:tcPr>
            <w:tcW w:w="1632" w:type="dxa"/>
          </w:tcPr>
          <w:p w:rsidR="00CB1B99" w:rsidRPr="00DC4132" w:rsidRDefault="00CB1B99" w:rsidP="00CB1B99">
            <w:pPr>
              <w:jc w:val="both"/>
              <w:rPr>
                <w:color w:val="000000" w:themeColor="text1"/>
              </w:rPr>
            </w:pPr>
            <w:r w:rsidRPr="00DC4132">
              <w:rPr>
                <w:color w:val="000000" w:themeColor="text1"/>
              </w:rPr>
              <w:t>м</w:t>
            </w:r>
          </w:p>
        </w:tc>
        <w:tc>
          <w:tcPr>
            <w:tcW w:w="1183" w:type="dxa"/>
          </w:tcPr>
          <w:p w:rsidR="00CB1B99" w:rsidRPr="00DC4132" w:rsidRDefault="00CB1B99" w:rsidP="002F2093">
            <w:pPr>
              <w:jc w:val="both"/>
              <w:rPr>
                <w:color w:val="000000" w:themeColor="text1"/>
              </w:rPr>
            </w:pPr>
            <w:r w:rsidRPr="00DC4132">
              <w:rPr>
                <w:color w:val="000000" w:themeColor="text1"/>
                <w:lang w:val="en-US"/>
              </w:rPr>
              <w:t>2,0</w:t>
            </w:r>
          </w:p>
        </w:tc>
      </w:tr>
      <w:tr w:rsidR="00DC4132" w:rsidRPr="00DC4132" w:rsidTr="00CB1B99">
        <w:trPr>
          <w:trHeight w:val="345"/>
        </w:trPr>
        <w:tc>
          <w:tcPr>
            <w:tcW w:w="720" w:type="dxa"/>
          </w:tcPr>
          <w:p w:rsidR="00CB1B99" w:rsidRPr="00DC4132" w:rsidRDefault="00CB1B99" w:rsidP="002F2093">
            <w:pPr>
              <w:jc w:val="both"/>
              <w:rPr>
                <w:color w:val="000000" w:themeColor="text1"/>
              </w:rPr>
            </w:pPr>
            <w:r w:rsidRPr="00DC4132">
              <w:rPr>
                <w:color w:val="000000" w:themeColor="text1"/>
              </w:rPr>
              <w:t>7.</w:t>
            </w:r>
          </w:p>
        </w:tc>
        <w:tc>
          <w:tcPr>
            <w:tcW w:w="5791" w:type="dxa"/>
          </w:tcPr>
          <w:p w:rsidR="00CB1B99" w:rsidRPr="00DC4132" w:rsidRDefault="00CB1B99" w:rsidP="002F2093">
            <w:pPr>
              <w:jc w:val="both"/>
              <w:rPr>
                <w:color w:val="000000" w:themeColor="text1"/>
              </w:rPr>
            </w:pPr>
            <w:r w:rsidRPr="00DC4132">
              <w:rPr>
                <w:color w:val="000000" w:themeColor="text1"/>
              </w:rPr>
              <w:t>Продолжительность отопительного периода</w:t>
            </w:r>
          </w:p>
        </w:tc>
        <w:tc>
          <w:tcPr>
            <w:tcW w:w="1632" w:type="dxa"/>
          </w:tcPr>
          <w:p w:rsidR="00CB1B99" w:rsidRPr="00DC4132" w:rsidRDefault="00CB1B99" w:rsidP="00D54F6E">
            <w:pPr>
              <w:jc w:val="both"/>
              <w:rPr>
                <w:color w:val="000000" w:themeColor="text1"/>
              </w:rPr>
            </w:pPr>
            <w:r w:rsidRPr="00DC4132">
              <w:rPr>
                <w:color w:val="000000" w:themeColor="text1"/>
              </w:rPr>
              <w:t xml:space="preserve">    </w:t>
            </w:r>
            <w:proofErr w:type="spellStart"/>
            <w:r w:rsidRPr="00DC4132">
              <w:rPr>
                <w:color w:val="000000" w:themeColor="text1"/>
              </w:rPr>
              <w:t>сут</w:t>
            </w:r>
            <w:proofErr w:type="spellEnd"/>
          </w:p>
        </w:tc>
        <w:tc>
          <w:tcPr>
            <w:tcW w:w="1183" w:type="dxa"/>
          </w:tcPr>
          <w:p w:rsidR="00CB1B99" w:rsidRPr="00DC4132" w:rsidRDefault="00CB1B99" w:rsidP="00D54F6E">
            <w:pPr>
              <w:jc w:val="both"/>
              <w:rPr>
                <w:color w:val="000000" w:themeColor="text1"/>
              </w:rPr>
            </w:pPr>
            <w:r w:rsidRPr="00DC4132">
              <w:rPr>
                <w:color w:val="000000" w:themeColor="text1"/>
              </w:rPr>
              <w:t>218</w:t>
            </w:r>
          </w:p>
        </w:tc>
      </w:tr>
    </w:tbl>
    <w:p w:rsidR="00CB1B99" w:rsidRPr="00DC4132" w:rsidRDefault="00CB1B99" w:rsidP="00CF309D">
      <w:pPr>
        <w:widowControl w:val="0"/>
        <w:spacing w:line="36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</w:p>
    <w:p w:rsidR="00A46641" w:rsidRPr="00DC4132" w:rsidRDefault="00A46641" w:rsidP="00CF309D">
      <w:pPr>
        <w:widowControl w:val="0"/>
        <w:spacing w:line="36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DC4132">
        <w:rPr>
          <w:snapToGrid w:val="0"/>
          <w:color w:val="000000" w:themeColor="text1"/>
          <w:sz w:val="28"/>
          <w:szCs w:val="28"/>
        </w:rPr>
        <w:t xml:space="preserve">Благоустройство проектируемой площадки предусматривает устройство асфальтобетонного покрытия проездов, площадок и тротуаров. Ширина проезжей части дороги </w:t>
      </w:r>
      <w:smartTag w:uri="urn:schemas-microsoft-com:office:smarttags" w:element="metricconverter">
        <w:smartTagPr>
          <w:attr w:name="ProductID" w:val="9 м"/>
        </w:smartTagPr>
        <w:r w:rsidRPr="00DC4132">
          <w:rPr>
            <w:snapToGrid w:val="0"/>
            <w:color w:val="000000" w:themeColor="text1"/>
            <w:sz w:val="28"/>
            <w:szCs w:val="28"/>
          </w:rPr>
          <w:t>9 м</w:t>
        </w:r>
      </w:smartTag>
      <w:r w:rsidRPr="00DC4132">
        <w:rPr>
          <w:snapToGrid w:val="0"/>
          <w:color w:val="000000" w:themeColor="text1"/>
          <w:sz w:val="28"/>
          <w:szCs w:val="28"/>
        </w:rPr>
        <w:t xml:space="preserve"> (ширина полосы движения </w:t>
      </w:r>
      <w:smartTag w:uri="urn:schemas-microsoft-com:office:smarttags" w:element="metricconverter">
        <w:smartTagPr>
          <w:attr w:name="ProductID" w:val="3,0 м"/>
        </w:smartTagPr>
        <w:r w:rsidRPr="00DC4132">
          <w:rPr>
            <w:snapToGrid w:val="0"/>
            <w:color w:val="000000" w:themeColor="text1"/>
            <w:sz w:val="28"/>
            <w:szCs w:val="28"/>
          </w:rPr>
          <w:t>3,0 м</w:t>
        </w:r>
      </w:smartTag>
      <w:r w:rsidRPr="00DC4132">
        <w:rPr>
          <w:snapToGrid w:val="0"/>
          <w:color w:val="000000" w:themeColor="text1"/>
          <w:sz w:val="28"/>
          <w:szCs w:val="28"/>
        </w:rPr>
        <w:t>, количество полос движения 3).</w:t>
      </w:r>
    </w:p>
    <w:p w:rsidR="00A46641" w:rsidRPr="00DC4132" w:rsidRDefault="000B0960" w:rsidP="00CF309D">
      <w:pPr>
        <w:pStyle w:val="23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lastRenderedPageBreak/>
        <w:t>З</w:t>
      </w:r>
      <w:r w:rsidR="00A46641" w:rsidRPr="00DC4132">
        <w:rPr>
          <w:color w:val="000000" w:themeColor="text1"/>
          <w:sz w:val="28"/>
          <w:szCs w:val="28"/>
        </w:rPr>
        <w:t>апроектированы площадки для стоянки автомобилей.</w:t>
      </w:r>
      <w:r w:rsidR="00A46641" w:rsidRPr="00DC4132">
        <w:rPr>
          <w:snapToGrid w:val="0"/>
          <w:color w:val="000000" w:themeColor="text1"/>
          <w:sz w:val="28"/>
          <w:szCs w:val="28"/>
        </w:rPr>
        <w:t xml:space="preserve"> Пешеходная часть тротуара принята шириной </w:t>
      </w:r>
      <w:smartTag w:uri="urn:schemas-microsoft-com:office:smarttags" w:element="metricconverter">
        <w:smartTagPr>
          <w:attr w:name="ProductID" w:val="1,5 м"/>
        </w:smartTagPr>
        <w:r w:rsidR="00A46641" w:rsidRPr="00DC4132">
          <w:rPr>
            <w:snapToGrid w:val="0"/>
            <w:color w:val="000000" w:themeColor="text1"/>
            <w:sz w:val="28"/>
            <w:szCs w:val="28"/>
          </w:rPr>
          <w:t>1,5 м</w:t>
        </w:r>
      </w:smartTag>
      <w:r w:rsidR="00A46641" w:rsidRPr="00DC4132">
        <w:rPr>
          <w:snapToGrid w:val="0"/>
          <w:color w:val="000000" w:themeColor="text1"/>
          <w:sz w:val="28"/>
          <w:szCs w:val="28"/>
        </w:rPr>
        <w:t xml:space="preserve">. Для обеспечения </w:t>
      </w:r>
      <w:proofErr w:type="spellStart"/>
      <w:r w:rsidR="00A46641" w:rsidRPr="00DC4132">
        <w:rPr>
          <w:snapToGrid w:val="0"/>
          <w:color w:val="000000" w:themeColor="text1"/>
          <w:sz w:val="28"/>
          <w:szCs w:val="28"/>
        </w:rPr>
        <w:t>санитарно</w:t>
      </w:r>
      <w:proofErr w:type="spellEnd"/>
      <w:r w:rsidR="00A46641" w:rsidRPr="00DC4132">
        <w:rPr>
          <w:snapToGrid w:val="0"/>
          <w:color w:val="000000" w:themeColor="text1"/>
          <w:sz w:val="28"/>
          <w:szCs w:val="28"/>
        </w:rPr>
        <w:t xml:space="preserve"> – гигиенических условий территория свободная от застройки озеленяется. В проекте использованы разнообразные типы посадок. Для обогащения архитектурного облика производится рядовая посадка. Вдоль дорожек высаживаются лиственные деревья и цветущие многолетние кустарники; такие как сирень, жимолость, роза красно-листовая. </w:t>
      </w:r>
      <w:r w:rsidR="00A46641" w:rsidRPr="00DC4132">
        <w:rPr>
          <w:color w:val="000000" w:themeColor="text1"/>
          <w:sz w:val="28"/>
          <w:szCs w:val="28"/>
        </w:rPr>
        <w:t xml:space="preserve">Между центром и домом запроектированы посадки деревьев и кустарников, что является </w:t>
      </w:r>
      <w:proofErr w:type="spellStart"/>
      <w:r w:rsidR="00A46641" w:rsidRPr="00DC4132">
        <w:rPr>
          <w:color w:val="000000" w:themeColor="text1"/>
          <w:sz w:val="28"/>
          <w:szCs w:val="28"/>
        </w:rPr>
        <w:t>шумопоглощением</w:t>
      </w:r>
      <w:proofErr w:type="spellEnd"/>
      <w:r w:rsidR="00A46641" w:rsidRPr="00DC4132">
        <w:rPr>
          <w:color w:val="000000" w:themeColor="text1"/>
          <w:sz w:val="28"/>
          <w:szCs w:val="28"/>
        </w:rPr>
        <w:t xml:space="preserve"> и улучшает экологическое равновесие воздушной среды. </w:t>
      </w:r>
    </w:p>
    <w:p w:rsidR="00A46641" w:rsidRPr="00DC4132" w:rsidRDefault="00A46641" w:rsidP="00CF309D">
      <w:pPr>
        <w:pStyle w:val="a8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Вдоль главного фасада запроектированы широкие тротуарные дорожки, которые в случае пожара используются как подъездные пути для пожарных машин. Вдоль тротуара запроектированы фонари. Автодороги освещаются мачтами, с укрепленными на них светильниками. Между центром и домами и  в центре предусмотрены сквозные проходы для прохода  людей.</w:t>
      </w:r>
    </w:p>
    <w:p w:rsidR="00A46641" w:rsidRPr="00DC4132" w:rsidRDefault="00A46641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408AF" w:rsidRPr="00DC4132" w:rsidRDefault="000408AF" w:rsidP="00CF309D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C4132">
        <w:rPr>
          <w:b/>
          <w:color w:val="000000" w:themeColor="text1"/>
          <w:sz w:val="28"/>
          <w:szCs w:val="28"/>
        </w:rPr>
        <w:t>1.</w:t>
      </w:r>
      <w:r w:rsidR="00393002" w:rsidRPr="00DC4132">
        <w:rPr>
          <w:b/>
          <w:color w:val="000000" w:themeColor="text1"/>
          <w:sz w:val="28"/>
          <w:szCs w:val="28"/>
        </w:rPr>
        <w:t>2</w:t>
      </w:r>
      <w:r w:rsidR="006E7DE5" w:rsidRPr="00DC4132">
        <w:rPr>
          <w:b/>
          <w:color w:val="000000" w:themeColor="text1"/>
          <w:sz w:val="28"/>
          <w:szCs w:val="28"/>
        </w:rPr>
        <w:t>.</w:t>
      </w:r>
      <w:r w:rsidRPr="00DC4132">
        <w:rPr>
          <w:b/>
          <w:color w:val="000000" w:themeColor="text1"/>
          <w:sz w:val="28"/>
          <w:szCs w:val="28"/>
        </w:rPr>
        <w:t xml:space="preserve"> Объемно-планировочное решение</w:t>
      </w:r>
    </w:p>
    <w:p w:rsidR="00393002" w:rsidRPr="00DC4132" w:rsidRDefault="00393002" w:rsidP="00CF309D">
      <w:pPr>
        <w:pStyle w:val="23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CB1B99" w:rsidRPr="00DC4132" w:rsidRDefault="00CB1B99" w:rsidP="00CB1B99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DC4132">
        <w:rPr>
          <w:snapToGrid w:val="0"/>
          <w:color w:val="000000" w:themeColor="text1"/>
          <w:sz w:val="28"/>
          <w:szCs w:val="28"/>
        </w:rPr>
        <w:t>Проектируемое здание</w:t>
      </w:r>
      <w:r w:rsidRPr="00DC4132">
        <w:rPr>
          <w:color w:val="000000" w:themeColor="text1"/>
          <w:sz w:val="28"/>
          <w:szCs w:val="28"/>
        </w:rPr>
        <w:t xml:space="preserve">: </w:t>
      </w:r>
      <w:r w:rsidRPr="00DC4132">
        <w:rPr>
          <w:iCs/>
          <w:color w:val="000000" w:themeColor="text1"/>
          <w:sz w:val="28"/>
          <w:szCs w:val="28"/>
        </w:rPr>
        <w:t>6-</w:t>
      </w:r>
      <w:proofErr w:type="spellStart"/>
      <w:r w:rsidRPr="00DC4132">
        <w:rPr>
          <w:iCs/>
          <w:color w:val="000000" w:themeColor="text1"/>
          <w:sz w:val="28"/>
          <w:szCs w:val="28"/>
        </w:rPr>
        <w:t>ти</w:t>
      </w:r>
      <w:proofErr w:type="spellEnd"/>
      <w:r w:rsidRPr="00DC4132">
        <w:rPr>
          <w:iCs/>
          <w:color w:val="000000" w:themeColor="text1"/>
          <w:sz w:val="28"/>
          <w:szCs w:val="28"/>
        </w:rPr>
        <w:t xml:space="preserve"> этажный бизнес-центр с подземной автостоянкой. </w:t>
      </w:r>
    </w:p>
    <w:p w:rsidR="00CB1B99" w:rsidRPr="00DC4132" w:rsidRDefault="00CB1B99" w:rsidP="00CB1B9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Конструктивная схема здания - сборно-монолитный каркас.</w:t>
      </w:r>
    </w:p>
    <w:p w:rsidR="00CB1B99" w:rsidRPr="00DC4132" w:rsidRDefault="00CB1B99" w:rsidP="00CB1B9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Рельеф участка ровный с незначительным уклоном.</w:t>
      </w:r>
    </w:p>
    <w:p w:rsidR="00CB1B99" w:rsidRPr="00DC4132" w:rsidRDefault="00CB1B99" w:rsidP="00CB1B9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класс здания по степени долговечности = I</w:t>
      </w:r>
      <w:r w:rsidRPr="00DC4132">
        <w:rPr>
          <w:color w:val="000000" w:themeColor="text1"/>
          <w:sz w:val="28"/>
          <w:szCs w:val="28"/>
          <w:lang w:val="en-US"/>
        </w:rPr>
        <w:t>I</w:t>
      </w:r>
      <w:r w:rsidRPr="00DC4132">
        <w:rPr>
          <w:color w:val="000000" w:themeColor="text1"/>
          <w:sz w:val="28"/>
          <w:szCs w:val="28"/>
        </w:rPr>
        <w:t>;</w:t>
      </w:r>
    </w:p>
    <w:p w:rsidR="00CB1B99" w:rsidRPr="00DC4132" w:rsidRDefault="00CB1B99" w:rsidP="00CB1B9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класс здания по степени огнестойкости = </w:t>
      </w:r>
      <w:r w:rsidRPr="00DC4132">
        <w:rPr>
          <w:color w:val="000000" w:themeColor="text1"/>
          <w:sz w:val="28"/>
          <w:szCs w:val="28"/>
          <w:lang w:val="en-US"/>
        </w:rPr>
        <w:t>II</w:t>
      </w:r>
      <w:r w:rsidRPr="00DC4132">
        <w:rPr>
          <w:color w:val="000000" w:themeColor="text1"/>
          <w:sz w:val="28"/>
          <w:szCs w:val="28"/>
        </w:rPr>
        <w:t>;</w:t>
      </w:r>
    </w:p>
    <w:p w:rsidR="00CB1B99" w:rsidRPr="00DC4132" w:rsidRDefault="00CB1B99" w:rsidP="00CB1B9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C4132">
        <w:rPr>
          <w:snapToGrid w:val="0"/>
          <w:color w:val="000000" w:themeColor="text1"/>
          <w:sz w:val="28"/>
          <w:szCs w:val="28"/>
        </w:rPr>
        <w:t>здание</w:t>
      </w:r>
      <w:r w:rsidRPr="00DC4132">
        <w:rPr>
          <w:color w:val="000000" w:themeColor="text1"/>
          <w:sz w:val="28"/>
          <w:szCs w:val="28"/>
        </w:rPr>
        <w:t xml:space="preserve">  </w:t>
      </w:r>
      <w:proofErr w:type="gramStart"/>
      <w:r w:rsidRPr="00DC4132">
        <w:rPr>
          <w:color w:val="000000" w:themeColor="text1"/>
          <w:sz w:val="28"/>
          <w:szCs w:val="28"/>
        </w:rPr>
        <w:t>оборудован</w:t>
      </w:r>
      <w:proofErr w:type="gramEnd"/>
      <w:r w:rsidRPr="00DC4132">
        <w:rPr>
          <w:color w:val="000000" w:themeColor="text1"/>
          <w:sz w:val="28"/>
          <w:szCs w:val="28"/>
        </w:rPr>
        <w:t xml:space="preserve"> пассажирскими и грузовыми лифтами;</w:t>
      </w:r>
    </w:p>
    <w:p w:rsidR="00CB1B99" w:rsidRPr="00DC4132" w:rsidRDefault="00CB1B99" w:rsidP="00CB1B9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фундамент - столбчатый свайный с монолитным ростверком; </w:t>
      </w:r>
    </w:p>
    <w:p w:rsidR="00CB1B99" w:rsidRPr="00DC4132" w:rsidRDefault="00CB1B99" w:rsidP="00CB1B9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DC4132">
        <w:rPr>
          <w:color w:val="000000" w:themeColor="text1"/>
          <w:sz w:val="28"/>
          <w:szCs w:val="28"/>
        </w:rPr>
        <w:t xml:space="preserve">стены наружные - ненесущие, </w:t>
      </w:r>
      <w:r w:rsidRPr="00DC4132">
        <w:rPr>
          <w:color w:val="000000" w:themeColor="text1"/>
          <w:sz w:val="28"/>
          <w:szCs w:val="28"/>
          <w:lang w:val="en-US"/>
        </w:rPr>
        <w:t>c</w:t>
      </w:r>
      <w:r w:rsidRPr="00DC4132">
        <w:rPr>
          <w:color w:val="000000" w:themeColor="text1"/>
          <w:sz w:val="28"/>
          <w:szCs w:val="28"/>
        </w:rPr>
        <w:t xml:space="preserve"> поэтажным </w:t>
      </w:r>
      <w:proofErr w:type="spellStart"/>
      <w:r w:rsidRPr="00DC4132">
        <w:rPr>
          <w:color w:val="000000" w:themeColor="text1"/>
          <w:sz w:val="28"/>
          <w:szCs w:val="28"/>
        </w:rPr>
        <w:t>опиранием</w:t>
      </w:r>
      <w:proofErr w:type="spellEnd"/>
      <w:r w:rsidRPr="00DC4132">
        <w:rPr>
          <w:color w:val="000000" w:themeColor="text1"/>
          <w:sz w:val="28"/>
          <w:szCs w:val="28"/>
        </w:rPr>
        <w:t xml:space="preserve"> на перекрытия из </w:t>
      </w:r>
      <w:proofErr w:type="spellStart"/>
      <w:r w:rsidRPr="00DC4132">
        <w:rPr>
          <w:color w:val="000000" w:themeColor="text1"/>
          <w:sz w:val="28"/>
          <w:szCs w:val="28"/>
        </w:rPr>
        <w:t>пеноблоков</w:t>
      </w:r>
      <w:proofErr w:type="spellEnd"/>
      <w:r w:rsidRPr="00DC4132">
        <w:rPr>
          <w:color w:val="000000" w:themeColor="text1"/>
          <w:sz w:val="28"/>
          <w:szCs w:val="28"/>
        </w:rPr>
        <w:t xml:space="preserve"> с вентилируемым фасадом, утеплитель </w:t>
      </w:r>
      <w:proofErr w:type="spellStart"/>
      <w:r w:rsidRPr="00DC4132">
        <w:rPr>
          <w:color w:val="000000" w:themeColor="text1"/>
          <w:sz w:val="28"/>
          <w:szCs w:val="28"/>
        </w:rPr>
        <w:t>минплиты</w:t>
      </w:r>
      <w:proofErr w:type="spellEnd"/>
      <w:r w:rsidRPr="00DC4132">
        <w:rPr>
          <w:color w:val="000000" w:themeColor="text1"/>
          <w:sz w:val="28"/>
          <w:szCs w:val="28"/>
        </w:rPr>
        <w:t xml:space="preserve">, облицовка </w:t>
      </w:r>
      <w:proofErr w:type="spellStart"/>
      <w:r w:rsidRPr="00DC4132">
        <w:rPr>
          <w:color w:val="000000" w:themeColor="text1"/>
          <w:sz w:val="28"/>
          <w:szCs w:val="28"/>
        </w:rPr>
        <w:t>керамогранитные</w:t>
      </w:r>
      <w:proofErr w:type="spellEnd"/>
      <w:r w:rsidRPr="00DC4132">
        <w:rPr>
          <w:color w:val="000000" w:themeColor="text1"/>
          <w:sz w:val="28"/>
          <w:szCs w:val="28"/>
        </w:rPr>
        <w:t xml:space="preserve"> плиты;</w:t>
      </w:r>
      <w:proofErr w:type="gramEnd"/>
    </w:p>
    <w:p w:rsidR="00CB1B99" w:rsidRPr="00DC4132" w:rsidRDefault="00CB1B99" w:rsidP="00CB1B9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перегородки – из </w:t>
      </w:r>
      <w:proofErr w:type="spellStart"/>
      <w:r w:rsidRPr="00DC4132">
        <w:rPr>
          <w:color w:val="000000" w:themeColor="text1"/>
          <w:sz w:val="28"/>
          <w:szCs w:val="28"/>
        </w:rPr>
        <w:t>пеноблоков</w:t>
      </w:r>
      <w:proofErr w:type="spellEnd"/>
      <w:r w:rsidRPr="00DC4132">
        <w:rPr>
          <w:color w:val="000000" w:themeColor="text1"/>
          <w:sz w:val="28"/>
          <w:szCs w:val="28"/>
        </w:rPr>
        <w:t xml:space="preserve"> 190</w:t>
      </w:r>
      <w:r w:rsidR="0047319A">
        <w:rPr>
          <w:color w:val="000000" w:themeColor="text1"/>
          <w:sz w:val="28"/>
          <w:szCs w:val="28"/>
        </w:rPr>
        <w:t xml:space="preserve"> </w:t>
      </w:r>
      <w:r w:rsidRPr="00DC4132">
        <w:rPr>
          <w:color w:val="000000" w:themeColor="text1"/>
          <w:sz w:val="28"/>
          <w:szCs w:val="28"/>
        </w:rPr>
        <w:t>мм, остекленные перегородки толщиной 100</w:t>
      </w:r>
      <w:r w:rsidR="0047319A">
        <w:rPr>
          <w:color w:val="000000" w:themeColor="text1"/>
          <w:sz w:val="28"/>
          <w:szCs w:val="28"/>
        </w:rPr>
        <w:t xml:space="preserve"> </w:t>
      </w:r>
      <w:r w:rsidRPr="00DC4132">
        <w:rPr>
          <w:color w:val="000000" w:themeColor="text1"/>
          <w:sz w:val="28"/>
          <w:szCs w:val="28"/>
        </w:rPr>
        <w:t>мм;</w:t>
      </w:r>
    </w:p>
    <w:p w:rsidR="00CB1B99" w:rsidRPr="00DC4132" w:rsidRDefault="00CB1B99" w:rsidP="00CB1B9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перекрытия и покрытия </w:t>
      </w:r>
      <w:r w:rsidR="00733B7E">
        <w:rPr>
          <w:color w:val="000000" w:themeColor="text1"/>
          <w:sz w:val="28"/>
          <w:szCs w:val="28"/>
        </w:rPr>
        <w:t>сборные</w:t>
      </w:r>
      <w:r w:rsidRPr="00DC4132">
        <w:rPr>
          <w:color w:val="000000" w:themeColor="text1"/>
          <w:sz w:val="28"/>
          <w:szCs w:val="28"/>
        </w:rPr>
        <w:t xml:space="preserve"> железобетонные-</w:t>
      </w:r>
      <w:r w:rsidR="00733B7E">
        <w:rPr>
          <w:color w:val="000000" w:themeColor="text1"/>
          <w:sz w:val="28"/>
          <w:szCs w:val="28"/>
        </w:rPr>
        <w:t>22</w:t>
      </w:r>
      <w:r w:rsidRPr="00DC4132">
        <w:rPr>
          <w:color w:val="000000" w:themeColor="text1"/>
          <w:sz w:val="28"/>
          <w:szCs w:val="28"/>
        </w:rPr>
        <w:t>0</w:t>
      </w:r>
      <w:r w:rsidR="0047319A">
        <w:rPr>
          <w:color w:val="000000" w:themeColor="text1"/>
          <w:sz w:val="28"/>
          <w:szCs w:val="28"/>
        </w:rPr>
        <w:t xml:space="preserve"> </w:t>
      </w:r>
      <w:r w:rsidRPr="00DC4132">
        <w:rPr>
          <w:color w:val="000000" w:themeColor="text1"/>
          <w:sz w:val="28"/>
          <w:szCs w:val="28"/>
        </w:rPr>
        <w:t>мм;</w:t>
      </w:r>
    </w:p>
    <w:p w:rsidR="00CB1B99" w:rsidRPr="00DC4132" w:rsidRDefault="00CB1B99" w:rsidP="00CB1B9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lastRenderedPageBreak/>
        <w:t>кровля – плоская из рулонных материалов;</w:t>
      </w:r>
    </w:p>
    <w:p w:rsidR="009656B5" w:rsidRPr="00DC4132" w:rsidRDefault="00E82415" w:rsidP="00CF309D">
      <w:pPr>
        <w:pStyle w:val="23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6-</w:t>
      </w:r>
      <w:proofErr w:type="spellStart"/>
      <w:r w:rsidRPr="00DC4132">
        <w:rPr>
          <w:color w:val="000000" w:themeColor="text1"/>
          <w:sz w:val="28"/>
          <w:szCs w:val="28"/>
        </w:rPr>
        <w:t>ти</w:t>
      </w:r>
      <w:proofErr w:type="spellEnd"/>
      <w:r w:rsidRPr="00DC4132">
        <w:rPr>
          <w:color w:val="000000" w:themeColor="text1"/>
          <w:sz w:val="28"/>
          <w:szCs w:val="28"/>
        </w:rPr>
        <w:t xml:space="preserve"> этажный б</w:t>
      </w:r>
      <w:r w:rsidR="00B0467C" w:rsidRPr="00DC4132">
        <w:rPr>
          <w:color w:val="000000" w:themeColor="text1"/>
          <w:sz w:val="28"/>
          <w:szCs w:val="28"/>
        </w:rPr>
        <w:t>изнес-</w:t>
      </w:r>
      <w:r w:rsidRPr="00DC4132">
        <w:rPr>
          <w:color w:val="000000" w:themeColor="text1"/>
          <w:sz w:val="28"/>
          <w:szCs w:val="28"/>
        </w:rPr>
        <w:t xml:space="preserve">центр с подземной автостоянкой </w:t>
      </w:r>
      <w:r w:rsidR="000408AF" w:rsidRPr="00DC4132">
        <w:rPr>
          <w:color w:val="000000" w:themeColor="text1"/>
          <w:sz w:val="28"/>
          <w:szCs w:val="28"/>
        </w:rPr>
        <w:t xml:space="preserve">представляет собой </w:t>
      </w:r>
      <w:r w:rsidR="00B0467C" w:rsidRPr="00DC4132">
        <w:rPr>
          <w:color w:val="000000" w:themeColor="text1"/>
          <w:sz w:val="28"/>
          <w:szCs w:val="28"/>
        </w:rPr>
        <w:t>квадрат</w:t>
      </w:r>
      <w:r w:rsidR="000408AF" w:rsidRPr="00DC4132">
        <w:rPr>
          <w:color w:val="000000" w:themeColor="text1"/>
          <w:sz w:val="28"/>
          <w:szCs w:val="28"/>
        </w:rPr>
        <w:t>ный в плане объ</w:t>
      </w:r>
      <w:r w:rsidR="00BF38B0" w:rsidRPr="00DC4132">
        <w:rPr>
          <w:color w:val="000000" w:themeColor="text1"/>
          <w:sz w:val="28"/>
          <w:szCs w:val="28"/>
        </w:rPr>
        <w:t>ем. Габаритные размеры в плане 30</w:t>
      </w:r>
      <w:r w:rsidR="000408AF" w:rsidRPr="00DC4132">
        <w:rPr>
          <w:color w:val="000000" w:themeColor="text1"/>
          <w:sz w:val="28"/>
          <w:szCs w:val="28"/>
        </w:rPr>
        <w:t>.</w:t>
      </w:r>
      <w:r w:rsidR="009656B5" w:rsidRPr="00DC4132">
        <w:rPr>
          <w:color w:val="000000" w:themeColor="text1"/>
          <w:sz w:val="28"/>
          <w:szCs w:val="28"/>
        </w:rPr>
        <w:t>00</w:t>
      </w:r>
      <w:r w:rsidR="000408AF" w:rsidRPr="00DC4132">
        <w:rPr>
          <w:color w:val="000000" w:themeColor="text1"/>
          <w:sz w:val="28"/>
          <w:szCs w:val="28"/>
        </w:rPr>
        <w:sym w:font="Symbol" w:char="F0B4"/>
      </w:r>
      <w:r w:rsidR="00BF38B0" w:rsidRPr="00DC4132">
        <w:rPr>
          <w:color w:val="000000" w:themeColor="text1"/>
          <w:sz w:val="28"/>
          <w:szCs w:val="28"/>
        </w:rPr>
        <w:t>30</w:t>
      </w:r>
      <w:r w:rsidR="000408AF" w:rsidRPr="00DC4132">
        <w:rPr>
          <w:color w:val="000000" w:themeColor="text1"/>
          <w:sz w:val="28"/>
          <w:szCs w:val="28"/>
        </w:rPr>
        <w:t>.</w:t>
      </w:r>
      <w:r w:rsidR="00BF38B0" w:rsidRPr="00DC4132">
        <w:rPr>
          <w:color w:val="000000" w:themeColor="text1"/>
          <w:sz w:val="28"/>
          <w:szCs w:val="28"/>
        </w:rPr>
        <w:t>0</w:t>
      </w:r>
      <w:r w:rsidR="000408AF" w:rsidRPr="00DC4132">
        <w:rPr>
          <w:color w:val="000000" w:themeColor="text1"/>
          <w:sz w:val="28"/>
          <w:szCs w:val="28"/>
        </w:rPr>
        <w:t>00</w:t>
      </w:r>
      <w:r w:rsidR="00393002" w:rsidRPr="00DC4132">
        <w:rPr>
          <w:color w:val="000000" w:themeColor="text1"/>
          <w:sz w:val="28"/>
          <w:szCs w:val="28"/>
        </w:rPr>
        <w:t xml:space="preserve"> </w:t>
      </w:r>
      <w:r w:rsidR="000408AF" w:rsidRPr="00DC4132">
        <w:rPr>
          <w:color w:val="000000" w:themeColor="text1"/>
          <w:sz w:val="28"/>
          <w:szCs w:val="28"/>
        </w:rPr>
        <w:t>м</w:t>
      </w:r>
      <w:r w:rsidR="009656B5" w:rsidRPr="00DC4132">
        <w:rPr>
          <w:color w:val="000000" w:themeColor="text1"/>
          <w:sz w:val="28"/>
          <w:szCs w:val="28"/>
        </w:rPr>
        <w:t xml:space="preserve"> (в осях). Высота этажа автос</w:t>
      </w:r>
      <w:r w:rsidR="00BF38B0" w:rsidRPr="00DC4132">
        <w:rPr>
          <w:color w:val="000000" w:themeColor="text1"/>
          <w:sz w:val="28"/>
          <w:szCs w:val="28"/>
        </w:rPr>
        <w:t>тоянки 3.300</w:t>
      </w:r>
      <w:r w:rsidR="00733B7E">
        <w:rPr>
          <w:color w:val="000000" w:themeColor="text1"/>
          <w:sz w:val="28"/>
          <w:szCs w:val="28"/>
        </w:rPr>
        <w:t xml:space="preserve"> </w:t>
      </w:r>
      <w:r w:rsidR="00BF38B0" w:rsidRPr="00DC4132">
        <w:rPr>
          <w:color w:val="000000" w:themeColor="text1"/>
          <w:sz w:val="28"/>
          <w:szCs w:val="28"/>
        </w:rPr>
        <w:t>м. Высоты</w:t>
      </w:r>
      <w:r w:rsidR="009656B5" w:rsidRPr="00DC4132">
        <w:rPr>
          <w:color w:val="000000" w:themeColor="text1"/>
          <w:sz w:val="28"/>
          <w:szCs w:val="28"/>
        </w:rPr>
        <w:t xml:space="preserve"> этажей приняты 3.300</w:t>
      </w:r>
      <w:r w:rsidR="00393002" w:rsidRPr="00DC4132">
        <w:rPr>
          <w:color w:val="000000" w:themeColor="text1"/>
          <w:sz w:val="28"/>
          <w:szCs w:val="28"/>
        </w:rPr>
        <w:t xml:space="preserve"> </w:t>
      </w:r>
      <w:r w:rsidR="009656B5" w:rsidRPr="00DC4132">
        <w:rPr>
          <w:color w:val="000000" w:themeColor="text1"/>
          <w:sz w:val="28"/>
          <w:szCs w:val="28"/>
        </w:rPr>
        <w:t>м. За условную отметку 0.000</w:t>
      </w:r>
      <w:r w:rsidR="00393002" w:rsidRPr="00DC4132">
        <w:rPr>
          <w:color w:val="000000" w:themeColor="text1"/>
          <w:sz w:val="28"/>
          <w:szCs w:val="28"/>
        </w:rPr>
        <w:t xml:space="preserve"> </w:t>
      </w:r>
      <w:r w:rsidR="009656B5" w:rsidRPr="00DC4132">
        <w:rPr>
          <w:color w:val="000000" w:themeColor="text1"/>
          <w:sz w:val="28"/>
          <w:szCs w:val="28"/>
        </w:rPr>
        <w:t>м принят уровень пола первого этажа.</w:t>
      </w:r>
    </w:p>
    <w:p w:rsidR="00CB040D" w:rsidRPr="00DC4132" w:rsidRDefault="00BF38B0" w:rsidP="00CF309D">
      <w:pPr>
        <w:widowControl w:val="0"/>
        <w:spacing w:line="36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proofErr w:type="gramStart"/>
      <w:r w:rsidRPr="00DC4132">
        <w:rPr>
          <w:snapToGrid w:val="0"/>
          <w:color w:val="000000" w:themeColor="text1"/>
          <w:sz w:val="28"/>
          <w:szCs w:val="28"/>
        </w:rPr>
        <w:t>Бизнес-центры</w:t>
      </w:r>
      <w:proofErr w:type="gramEnd"/>
      <w:r w:rsidR="00CB040D" w:rsidRPr="00DC4132">
        <w:rPr>
          <w:snapToGrid w:val="0"/>
          <w:color w:val="000000" w:themeColor="text1"/>
          <w:sz w:val="28"/>
          <w:szCs w:val="28"/>
        </w:rPr>
        <w:t xml:space="preserve">  в городах целесообразно размещать в системе так называемых общественных центров: общегородских и специализированных, жилых и промышленных районов и зон отдыха, а также общественных центров микрорайона. </w:t>
      </w:r>
    </w:p>
    <w:p w:rsidR="00241F38" w:rsidRPr="00DC4132" w:rsidRDefault="00800D86" w:rsidP="00CF309D">
      <w:pPr>
        <w:spacing w:line="36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DC4132">
        <w:rPr>
          <w:snapToGrid w:val="0"/>
          <w:color w:val="000000" w:themeColor="text1"/>
          <w:sz w:val="28"/>
          <w:szCs w:val="28"/>
        </w:rPr>
        <w:t xml:space="preserve">Бизнес-центр </w:t>
      </w:r>
      <w:r w:rsidR="00CB040D" w:rsidRPr="00DC4132">
        <w:rPr>
          <w:snapToGrid w:val="0"/>
          <w:color w:val="000000" w:themeColor="text1"/>
          <w:sz w:val="28"/>
          <w:szCs w:val="28"/>
        </w:rPr>
        <w:t xml:space="preserve">по своим </w:t>
      </w:r>
      <w:proofErr w:type="spellStart"/>
      <w:r w:rsidR="00CB040D" w:rsidRPr="00DC4132">
        <w:rPr>
          <w:snapToGrid w:val="0"/>
          <w:color w:val="000000" w:themeColor="text1"/>
          <w:sz w:val="28"/>
          <w:szCs w:val="28"/>
        </w:rPr>
        <w:t>обьемно</w:t>
      </w:r>
      <w:proofErr w:type="spellEnd"/>
      <w:r w:rsidR="00CB040D" w:rsidRPr="00DC4132">
        <w:rPr>
          <w:snapToGrid w:val="0"/>
          <w:color w:val="000000" w:themeColor="text1"/>
          <w:sz w:val="28"/>
          <w:szCs w:val="28"/>
        </w:rPr>
        <w:t>-планиров</w:t>
      </w:r>
      <w:r w:rsidR="001735C1" w:rsidRPr="00DC4132">
        <w:rPr>
          <w:snapToGrid w:val="0"/>
          <w:color w:val="000000" w:themeColor="text1"/>
          <w:sz w:val="28"/>
          <w:szCs w:val="28"/>
        </w:rPr>
        <w:t>о</w:t>
      </w:r>
      <w:r w:rsidR="00CB040D" w:rsidRPr="00DC4132">
        <w:rPr>
          <w:snapToGrid w:val="0"/>
          <w:color w:val="000000" w:themeColor="text1"/>
          <w:sz w:val="28"/>
          <w:szCs w:val="28"/>
        </w:rPr>
        <w:t>чным решениям должны полностью со</w:t>
      </w:r>
      <w:r w:rsidR="00733B7E">
        <w:rPr>
          <w:snapToGrid w:val="0"/>
          <w:color w:val="000000" w:themeColor="text1"/>
          <w:sz w:val="28"/>
          <w:szCs w:val="28"/>
        </w:rPr>
        <w:t>ответствовать своему назначению</w:t>
      </w:r>
      <w:r w:rsidR="00CB040D" w:rsidRPr="00DC4132">
        <w:rPr>
          <w:snapToGrid w:val="0"/>
          <w:color w:val="000000" w:themeColor="text1"/>
          <w:sz w:val="28"/>
          <w:szCs w:val="28"/>
        </w:rPr>
        <w:t>, обеспечивать необходимые удобства для людей</w:t>
      </w:r>
      <w:proofErr w:type="gramStart"/>
      <w:r w:rsidR="00CB040D" w:rsidRPr="00DC4132">
        <w:rPr>
          <w:snapToGrid w:val="0"/>
          <w:color w:val="000000" w:themeColor="text1"/>
          <w:sz w:val="28"/>
          <w:szCs w:val="28"/>
        </w:rPr>
        <w:t xml:space="preserve"> ,</w:t>
      </w:r>
      <w:proofErr w:type="gramEnd"/>
      <w:r w:rsidR="00CB040D" w:rsidRPr="00DC4132">
        <w:rPr>
          <w:snapToGrid w:val="0"/>
          <w:color w:val="000000" w:themeColor="text1"/>
          <w:sz w:val="28"/>
          <w:szCs w:val="28"/>
        </w:rPr>
        <w:t xml:space="preserve"> эффективность эксплуатации , иметь целесообразные и экономические конструкции и высокие архитектурно-художественные качества</w:t>
      </w:r>
      <w:r w:rsidR="00241F38" w:rsidRPr="00DC4132">
        <w:rPr>
          <w:snapToGrid w:val="0"/>
          <w:color w:val="000000" w:themeColor="text1"/>
          <w:sz w:val="28"/>
          <w:szCs w:val="28"/>
        </w:rPr>
        <w:t>.</w:t>
      </w:r>
    </w:p>
    <w:p w:rsidR="00CB040D" w:rsidRPr="00DC4132" w:rsidRDefault="00CB040D" w:rsidP="00CF309D">
      <w:pPr>
        <w:spacing w:line="36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DC4132">
        <w:rPr>
          <w:snapToGrid w:val="0"/>
          <w:color w:val="000000" w:themeColor="text1"/>
          <w:sz w:val="28"/>
          <w:szCs w:val="28"/>
        </w:rPr>
        <w:t>Это достигается</w:t>
      </w:r>
      <w:r w:rsidR="00733B7E">
        <w:rPr>
          <w:snapToGrid w:val="0"/>
          <w:color w:val="000000" w:themeColor="text1"/>
          <w:sz w:val="28"/>
          <w:szCs w:val="28"/>
        </w:rPr>
        <w:t xml:space="preserve"> путем повышения архитектурного</w:t>
      </w:r>
      <w:r w:rsidRPr="00DC4132">
        <w:rPr>
          <w:snapToGrid w:val="0"/>
          <w:color w:val="000000" w:themeColor="text1"/>
          <w:sz w:val="28"/>
          <w:szCs w:val="28"/>
        </w:rPr>
        <w:t>, технического, экономического уровня проектных решений совершенствования конструкций</w:t>
      </w:r>
      <w:proofErr w:type="gramStart"/>
      <w:r w:rsidRPr="00DC4132">
        <w:rPr>
          <w:snapToGrid w:val="0"/>
          <w:color w:val="000000" w:themeColor="text1"/>
          <w:sz w:val="28"/>
          <w:szCs w:val="28"/>
        </w:rPr>
        <w:t xml:space="preserve"> ,</w:t>
      </w:r>
      <w:proofErr w:type="gramEnd"/>
      <w:r w:rsidRPr="00DC4132">
        <w:rPr>
          <w:snapToGrid w:val="0"/>
          <w:color w:val="000000" w:themeColor="text1"/>
          <w:sz w:val="28"/>
          <w:szCs w:val="28"/>
        </w:rPr>
        <w:t xml:space="preserve"> технологии их изготовления и монтажа , целесообразного  использования материалов , экономии металла , цемента, древесины и замена их другими эффективными материалами , сокращения сроков строительства , обеспечения условий - экономичного использования энергии .</w:t>
      </w:r>
    </w:p>
    <w:p w:rsidR="00CB040D" w:rsidRPr="00DC4132" w:rsidRDefault="00CB040D" w:rsidP="00CF309D">
      <w:pPr>
        <w:widowControl w:val="0"/>
        <w:spacing w:line="36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DC4132">
        <w:rPr>
          <w:snapToGrid w:val="0"/>
          <w:color w:val="000000" w:themeColor="text1"/>
          <w:sz w:val="28"/>
          <w:szCs w:val="28"/>
        </w:rPr>
        <w:t>Социальное значение общественных зданий и сооружений</w:t>
      </w:r>
      <w:proofErr w:type="gramStart"/>
      <w:r w:rsidRPr="00DC4132">
        <w:rPr>
          <w:snapToGrid w:val="0"/>
          <w:color w:val="000000" w:themeColor="text1"/>
          <w:sz w:val="28"/>
          <w:szCs w:val="28"/>
        </w:rPr>
        <w:t xml:space="preserve"> ,</w:t>
      </w:r>
      <w:proofErr w:type="gramEnd"/>
      <w:r w:rsidRPr="00DC4132">
        <w:rPr>
          <w:snapToGrid w:val="0"/>
          <w:color w:val="000000" w:themeColor="text1"/>
          <w:sz w:val="28"/>
          <w:szCs w:val="28"/>
        </w:rPr>
        <w:t xml:space="preserve"> своеобразие </w:t>
      </w:r>
      <w:proofErr w:type="spellStart"/>
      <w:r w:rsidRPr="00DC4132">
        <w:rPr>
          <w:snapToGrid w:val="0"/>
          <w:color w:val="000000" w:themeColor="text1"/>
          <w:sz w:val="28"/>
          <w:szCs w:val="28"/>
        </w:rPr>
        <w:t>обьемно</w:t>
      </w:r>
      <w:proofErr w:type="spellEnd"/>
      <w:r w:rsidRPr="00DC4132">
        <w:rPr>
          <w:snapToGrid w:val="0"/>
          <w:color w:val="000000" w:themeColor="text1"/>
          <w:sz w:val="28"/>
          <w:szCs w:val="28"/>
        </w:rPr>
        <w:t xml:space="preserve">-пространственных решений отличают их от массовой жилой застройки и определяют особую роль в застройке населенных мест . Общественные здания и их комплексы часто являются композиционными центрами архитектурных ансамблей площадей , улиц , жилых районов. </w:t>
      </w:r>
    </w:p>
    <w:p w:rsidR="00241F38" w:rsidRPr="00DC4132" w:rsidRDefault="00241F38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Проектируемый общественный центр состоит из следующих этажей:</w:t>
      </w:r>
    </w:p>
    <w:p w:rsidR="00FF7B16" w:rsidRPr="00DC4132" w:rsidRDefault="00800D86" w:rsidP="00CF309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автостоянка на </w:t>
      </w:r>
      <w:proofErr w:type="spellStart"/>
      <w:r w:rsidRPr="00DC4132">
        <w:rPr>
          <w:color w:val="000000" w:themeColor="text1"/>
          <w:sz w:val="28"/>
          <w:szCs w:val="28"/>
        </w:rPr>
        <w:t>отм</w:t>
      </w:r>
      <w:proofErr w:type="spellEnd"/>
      <w:r w:rsidRPr="00DC4132">
        <w:rPr>
          <w:color w:val="000000" w:themeColor="text1"/>
          <w:sz w:val="28"/>
          <w:szCs w:val="28"/>
        </w:rPr>
        <w:t>. -</w:t>
      </w:r>
      <w:r w:rsidRPr="00DC4132">
        <w:rPr>
          <w:color w:val="000000" w:themeColor="text1"/>
          <w:sz w:val="28"/>
          <w:szCs w:val="28"/>
          <w:lang w:val="en-US"/>
        </w:rPr>
        <w:t>3</w:t>
      </w:r>
      <w:r w:rsidRPr="00DC4132">
        <w:rPr>
          <w:color w:val="000000" w:themeColor="text1"/>
          <w:sz w:val="28"/>
          <w:szCs w:val="28"/>
        </w:rPr>
        <w:t>.</w:t>
      </w:r>
      <w:r w:rsidRPr="00DC4132">
        <w:rPr>
          <w:color w:val="000000" w:themeColor="text1"/>
          <w:sz w:val="28"/>
          <w:szCs w:val="28"/>
          <w:lang w:val="en-US"/>
        </w:rPr>
        <w:t>3</w:t>
      </w:r>
      <w:proofErr w:type="spellStart"/>
      <w:r w:rsidR="00FF7B16" w:rsidRPr="00DC4132">
        <w:rPr>
          <w:color w:val="000000" w:themeColor="text1"/>
          <w:sz w:val="28"/>
          <w:szCs w:val="28"/>
        </w:rPr>
        <w:t>00м</w:t>
      </w:r>
      <w:proofErr w:type="spellEnd"/>
      <w:r w:rsidR="00FF7B16" w:rsidRPr="00DC4132">
        <w:rPr>
          <w:color w:val="000000" w:themeColor="text1"/>
          <w:sz w:val="28"/>
          <w:szCs w:val="28"/>
        </w:rPr>
        <w:t>;</w:t>
      </w:r>
    </w:p>
    <w:p w:rsidR="00FF7B16" w:rsidRPr="00DC4132" w:rsidRDefault="00800D86" w:rsidP="00CF309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  <w:lang w:val="en-US"/>
        </w:rPr>
        <w:t>1</w:t>
      </w:r>
      <w:r w:rsidR="00FF7B16" w:rsidRPr="00DC4132">
        <w:rPr>
          <w:color w:val="000000" w:themeColor="text1"/>
          <w:sz w:val="28"/>
          <w:szCs w:val="28"/>
        </w:rPr>
        <w:t>-</w:t>
      </w:r>
      <w:proofErr w:type="spellStart"/>
      <w:r w:rsidR="00FF7B16" w:rsidRPr="00DC4132">
        <w:rPr>
          <w:color w:val="000000" w:themeColor="text1"/>
          <w:sz w:val="28"/>
          <w:szCs w:val="28"/>
        </w:rPr>
        <w:t>ый</w:t>
      </w:r>
      <w:proofErr w:type="spellEnd"/>
      <w:r w:rsidR="00FF7B16" w:rsidRPr="00DC4132">
        <w:rPr>
          <w:color w:val="000000" w:themeColor="text1"/>
          <w:sz w:val="28"/>
          <w:szCs w:val="28"/>
        </w:rPr>
        <w:t xml:space="preserve"> этаж на </w:t>
      </w:r>
      <w:proofErr w:type="spellStart"/>
      <w:r w:rsidR="00FF7B16" w:rsidRPr="00DC4132">
        <w:rPr>
          <w:color w:val="000000" w:themeColor="text1"/>
          <w:sz w:val="28"/>
          <w:szCs w:val="28"/>
        </w:rPr>
        <w:t>отм</w:t>
      </w:r>
      <w:proofErr w:type="spellEnd"/>
      <w:r w:rsidR="00FF7B16" w:rsidRPr="00DC4132">
        <w:rPr>
          <w:color w:val="000000" w:themeColor="text1"/>
          <w:sz w:val="28"/>
          <w:szCs w:val="28"/>
        </w:rPr>
        <w:t>. 0.000;</w:t>
      </w:r>
    </w:p>
    <w:p w:rsidR="00FF7B16" w:rsidRPr="00DC4132" w:rsidRDefault="00800D86" w:rsidP="00CF309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C4132">
        <w:rPr>
          <w:color w:val="000000" w:themeColor="text1"/>
          <w:sz w:val="28"/>
          <w:szCs w:val="28"/>
        </w:rPr>
        <w:t>2-ый</w:t>
      </w:r>
      <w:proofErr w:type="spellEnd"/>
      <w:r w:rsidRPr="00DC4132">
        <w:rPr>
          <w:color w:val="000000" w:themeColor="text1"/>
          <w:sz w:val="28"/>
          <w:szCs w:val="28"/>
        </w:rPr>
        <w:t xml:space="preserve"> этаж на </w:t>
      </w:r>
      <w:proofErr w:type="spellStart"/>
      <w:r w:rsidRPr="00DC4132">
        <w:rPr>
          <w:color w:val="000000" w:themeColor="text1"/>
          <w:sz w:val="28"/>
          <w:szCs w:val="28"/>
        </w:rPr>
        <w:t>отм</w:t>
      </w:r>
      <w:proofErr w:type="spellEnd"/>
      <w:r w:rsidRPr="00DC4132">
        <w:rPr>
          <w:color w:val="000000" w:themeColor="text1"/>
          <w:sz w:val="28"/>
          <w:szCs w:val="28"/>
        </w:rPr>
        <w:t xml:space="preserve">. </w:t>
      </w:r>
      <w:r w:rsidRPr="00DC4132">
        <w:rPr>
          <w:color w:val="000000" w:themeColor="text1"/>
          <w:sz w:val="28"/>
          <w:szCs w:val="28"/>
          <w:lang w:val="en-US"/>
        </w:rPr>
        <w:t>+3</w:t>
      </w:r>
      <w:r w:rsidRPr="00DC4132">
        <w:rPr>
          <w:color w:val="000000" w:themeColor="text1"/>
          <w:sz w:val="28"/>
          <w:szCs w:val="28"/>
        </w:rPr>
        <w:t>.</w:t>
      </w:r>
      <w:r w:rsidRPr="00DC4132">
        <w:rPr>
          <w:color w:val="000000" w:themeColor="text1"/>
          <w:sz w:val="28"/>
          <w:szCs w:val="28"/>
          <w:lang w:val="en-US"/>
        </w:rPr>
        <w:t>3</w:t>
      </w:r>
      <w:r w:rsidR="00FF7B16" w:rsidRPr="00DC4132">
        <w:rPr>
          <w:color w:val="000000" w:themeColor="text1"/>
          <w:sz w:val="28"/>
          <w:szCs w:val="28"/>
        </w:rPr>
        <w:t>00;</w:t>
      </w:r>
    </w:p>
    <w:p w:rsidR="00FF7B16" w:rsidRPr="00DC4132" w:rsidRDefault="00FF7B16" w:rsidP="00CF309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C4132">
        <w:rPr>
          <w:color w:val="000000" w:themeColor="text1"/>
          <w:sz w:val="28"/>
          <w:szCs w:val="28"/>
        </w:rPr>
        <w:t>3-ый</w:t>
      </w:r>
      <w:proofErr w:type="spellEnd"/>
      <w:r w:rsidRPr="00DC4132">
        <w:rPr>
          <w:color w:val="000000" w:themeColor="text1"/>
          <w:sz w:val="28"/>
          <w:szCs w:val="28"/>
        </w:rPr>
        <w:t xml:space="preserve"> этаж на </w:t>
      </w:r>
      <w:proofErr w:type="spellStart"/>
      <w:r w:rsidRPr="00DC4132">
        <w:rPr>
          <w:color w:val="000000" w:themeColor="text1"/>
          <w:sz w:val="28"/>
          <w:szCs w:val="28"/>
        </w:rPr>
        <w:t>отм</w:t>
      </w:r>
      <w:proofErr w:type="spellEnd"/>
      <w:r w:rsidRPr="00DC4132">
        <w:rPr>
          <w:color w:val="000000" w:themeColor="text1"/>
          <w:sz w:val="28"/>
          <w:szCs w:val="28"/>
        </w:rPr>
        <w:t xml:space="preserve">. </w:t>
      </w:r>
      <w:r w:rsidR="00800D86" w:rsidRPr="00DC4132">
        <w:rPr>
          <w:color w:val="000000" w:themeColor="text1"/>
          <w:sz w:val="28"/>
          <w:szCs w:val="28"/>
          <w:lang w:val="en-US"/>
        </w:rPr>
        <w:t>+6</w:t>
      </w:r>
      <w:r w:rsidR="00800D86" w:rsidRPr="00DC4132">
        <w:rPr>
          <w:color w:val="000000" w:themeColor="text1"/>
          <w:sz w:val="28"/>
          <w:szCs w:val="28"/>
        </w:rPr>
        <w:t>.</w:t>
      </w:r>
      <w:r w:rsidR="00800D86" w:rsidRPr="00DC4132">
        <w:rPr>
          <w:color w:val="000000" w:themeColor="text1"/>
          <w:sz w:val="28"/>
          <w:szCs w:val="28"/>
          <w:lang w:val="en-US"/>
        </w:rPr>
        <w:t>6</w:t>
      </w:r>
      <w:r w:rsidRPr="00DC4132">
        <w:rPr>
          <w:color w:val="000000" w:themeColor="text1"/>
          <w:sz w:val="28"/>
          <w:szCs w:val="28"/>
        </w:rPr>
        <w:t>00;</w:t>
      </w:r>
    </w:p>
    <w:p w:rsidR="00FF7B16" w:rsidRPr="00DC4132" w:rsidRDefault="00800D86" w:rsidP="00CF309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C4132">
        <w:rPr>
          <w:color w:val="000000" w:themeColor="text1"/>
          <w:sz w:val="28"/>
          <w:szCs w:val="28"/>
        </w:rPr>
        <w:t>4-ый</w:t>
      </w:r>
      <w:proofErr w:type="spellEnd"/>
      <w:r w:rsidRPr="00DC4132">
        <w:rPr>
          <w:color w:val="000000" w:themeColor="text1"/>
          <w:sz w:val="28"/>
          <w:szCs w:val="28"/>
        </w:rPr>
        <w:t xml:space="preserve"> этаж на </w:t>
      </w:r>
      <w:proofErr w:type="spellStart"/>
      <w:r w:rsidRPr="00DC4132">
        <w:rPr>
          <w:color w:val="000000" w:themeColor="text1"/>
          <w:sz w:val="28"/>
          <w:szCs w:val="28"/>
        </w:rPr>
        <w:t>отм</w:t>
      </w:r>
      <w:proofErr w:type="spellEnd"/>
      <w:r w:rsidRPr="00DC4132">
        <w:rPr>
          <w:color w:val="000000" w:themeColor="text1"/>
          <w:sz w:val="28"/>
          <w:szCs w:val="28"/>
        </w:rPr>
        <w:t xml:space="preserve">. </w:t>
      </w:r>
      <w:r w:rsidRPr="00DC4132">
        <w:rPr>
          <w:color w:val="000000" w:themeColor="text1"/>
          <w:sz w:val="28"/>
          <w:szCs w:val="28"/>
          <w:lang w:val="en-US"/>
        </w:rPr>
        <w:t>+9</w:t>
      </w:r>
      <w:r w:rsidRPr="00DC4132">
        <w:rPr>
          <w:color w:val="000000" w:themeColor="text1"/>
          <w:sz w:val="28"/>
          <w:szCs w:val="28"/>
        </w:rPr>
        <w:t>.</w:t>
      </w:r>
      <w:r w:rsidRPr="00DC4132">
        <w:rPr>
          <w:color w:val="000000" w:themeColor="text1"/>
          <w:sz w:val="28"/>
          <w:szCs w:val="28"/>
          <w:lang w:val="en-US"/>
        </w:rPr>
        <w:t>9</w:t>
      </w:r>
      <w:r w:rsidR="00FF7B16" w:rsidRPr="00DC4132">
        <w:rPr>
          <w:color w:val="000000" w:themeColor="text1"/>
          <w:sz w:val="28"/>
          <w:szCs w:val="28"/>
        </w:rPr>
        <w:t>00;</w:t>
      </w:r>
    </w:p>
    <w:p w:rsidR="00FF7B16" w:rsidRPr="00DC4132" w:rsidRDefault="00800D86" w:rsidP="00CF309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  <w:lang w:val="en-US"/>
        </w:rPr>
        <w:lastRenderedPageBreak/>
        <w:t>5</w:t>
      </w:r>
      <w:r w:rsidRPr="00DC4132">
        <w:rPr>
          <w:color w:val="000000" w:themeColor="text1"/>
          <w:sz w:val="28"/>
          <w:szCs w:val="28"/>
        </w:rPr>
        <w:t>-</w:t>
      </w:r>
      <w:proofErr w:type="spellStart"/>
      <w:r w:rsidRPr="00DC4132">
        <w:rPr>
          <w:color w:val="000000" w:themeColor="text1"/>
          <w:sz w:val="28"/>
          <w:szCs w:val="28"/>
        </w:rPr>
        <w:t>ый</w:t>
      </w:r>
      <w:proofErr w:type="spellEnd"/>
      <w:r w:rsidRPr="00DC4132">
        <w:rPr>
          <w:color w:val="000000" w:themeColor="text1"/>
          <w:sz w:val="28"/>
          <w:szCs w:val="28"/>
        </w:rPr>
        <w:t xml:space="preserve"> этаж на </w:t>
      </w:r>
      <w:proofErr w:type="spellStart"/>
      <w:r w:rsidRPr="00DC4132">
        <w:rPr>
          <w:color w:val="000000" w:themeColor="text1"/>
          <w:sz w:val="28"/>
          <w:szCs w:val="28"/>
        </w:rPr>
        <w:t>отм</w:t>
      </w:r>
      <w:proofErr w:type="spellEnd"/>
      <w:r w:rsidRPr="00DC4132">
        <w:rPr>
          <w:color w:val="000000" w:themeColor="text1"/>
          <w:sz w:val="28"/>
          <w:szCs w:val="28"/>
        </w:rPr>
        <w:t xml:space="preserve">. </w:t>
      </w:r>
      <w:r w:rsidRPr="00DC4132">
        <w:rPr>
          <w:color w:val="000000" w:themeColor="text1"/>
          <w:sz w:val="28"/>
          <w:szCs w:val="28"/>
          <w:lang w:val="en-US"/>
        </w:rPr>
        <w:t>+13.200</w:t>
      </w:r>
      <w:r w:rsidR="00FF7B16" w:rsidRPr="00DC4132">
        <w:rPr>
          <w:color w:val="000000" w:themeColor="text1"/>
          <w:sz w:val="28"/>
          <w:szCs w:val="28"/>
        </w:rPr>
        <w:t>;</w:t>
      </w:r>
    </w:p>
    <w:p w:rsidR="00FF7B16" w:rsidRPr="00DC4132" w:rsidRDefault="00800D86" w:rsidP="00CF309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  <w:lang w:val="en-US"/>
        </w:rPr>
        <w:t>6</w:t>
      </w:r>
      <w:r w:rsidRPr="00DC4132">
        <w:rPr>
          <w:color w:val="000000" w:themeColor="text1"/>
          <w:sz w:val="28"/>
          <w:szCs w:val="28"/>
        </w:rPr>
        <w:t>-</w:t>
      </w:r>
      <w:proofErr w:type="spellStart"/>
      <w:r w:rsidRPr="00DC4132">
        <w:rPr>
          <w:color w:val="000000" w:themeColor="text1"/>
          <w:sz w:val="28"/>
          <w:szCs w:val="28"/>
        </w:rPr>
        <w:t>ый</w:t>
      </w:r>
      <w:proofErr w:type="spellEnd"/>
      <w:r w:rsidRPr="00DC4132">
        <w:rPr>
          <w:color w:val="000000" w:themeColor="text1"/>
          <w:sz w:val="28"/>
          <w:szCs w:val="28"/>
        </w:rPr>
        <w:t xml:space="preserve"> этаж на </w:t>
      </w:r>
      <w:proofErr w:type="spellStart"/>
      <w:r w:rsidRPr="00DC4132">
        <w:rPr>
          <w:color w:val="000000" w:themeColor="text1"/>
          <w:sz w:val="28"/>
          <w:szCs w:val="28"/>
        </w:rPr>
        <w:t>отм</w:t>
      </w:r>
      <w:proofErr w:type="spellEnd"/>
      <w:r w:rsidRPr="00DC4132">
        <w:rPr>
          <w:color w:val="000000" w:themeColor="text1"/>
          <w:sz w:val="28"/>
          <w:szCs w:val="28"/>
        </w:rPr>
        <w:t xml:space="preserve">. </w:t>
      </w:r>
      <w:r w:rsidR="000B0960" w:rsidRPr="00DC4132">
        <w:rPr>
          <w:color w:val="000000" w:themeColor="text1"/>
          <w:sz w:val="28"/>
          <w:szCs w:val="28"/>
        </w:rPr>
        <w:t>+</w:t>
      </w:r>
      <w:r w:rsidRPr="00DC4132">
        <w:rPr>
          <w:color w:val="000000" w:themeColor="text1"/>
          <w:sz w:val="28"/>
          <w:szCs w:val="28"/>
        </w:rPr>
        <w:t>1</w:t>
      </w:r>
      <w:r w:rsidRPr="00DC4132">
        <w:rPr>
          <w:color w:val="000000" w:themeColor="text1"/>
          <w:sz w:val="28"/>
          <w:szCs w:val="28"/>
          <w:lang w:val="en-US"/>
        </w:rPr>
        <w:t>6</w:t>
      </w:r>
      <w:r w:rsidRPr="00DC4132">
        <w:rPr>
          <w:color w:val="000000" w:themeColor="text1"/>
          <w:sz w:val="28"/>
          <w:szCs w:val="28"/>
        </w:rPr>
        <w:t>.</w:t>
      </w:r>
      <w:r w:rsidRPr="00DC4132">
        <w:rPr>
          <w:color w:val="000000" w:themeColor="text1"/>
          <w:sz w:val="28"/>
          <w:szCs w:val="28"/>
          <w:lang w:val="en-US"/>
        </w:rPr>
        <w:t>5</w:t>
      </w:r>
      <w:r w:rsidR="00FF7B16" w:rsidRPr="00DC4132">
        <w:rPr>
          <w:color w:val="000000" w:themeColor="text1"/>
          <w:sz w:val="28"/>
          <w:szCs w:val="28"/>
        </w:rPr>
        <w:t>00.</w:t>
      </w:r>
    </w:p>
    <w:p w:rsidR="00FF7B16" w:rsidRPr="00DC4132" w:rsidRDefault="00DB4ED2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b/>
          <w:color w:val="000000" w:themeColor="text1"/>
          <w:sz w:val="28"/>
          <w:szCs w:val="28"/>
        </w:rPr>
        <w:t xml:space="preserve">Автостоянка </w:t>
      </w:r>
      <w:r w:rsidRPr="00DC4132">
        <w:rPr>
          <w:color w:val="000000" w:themeColor="text1"/>
          <w:sz w:val="28"/>
          <w:szCs w:val="28"/>
        </w:rPr>
        <w:t>на 2</w:t>
      </w:r>
      <w:r w:rsidR="00800D86" w:rsidRPr="00DC4132">
        <w:rPr>
          <w:color w:val="000000" w:themeColor="text1"/>
          <w:sz w:val="28"/>
          <w:szCs w:val="28"/>
        </w:rPr>
        <w:t>5</w:t>
      </w:r>
      <w:r w:rsidRPr="00DC4132">
        <w:rPr>
          <w:color w:val="000000" w:themeColor="text1"/>
          <w:sz w:val="28"/>
          <w:szCs w:val="28"/>
        </w:rPr>
        <w:t xml:space="preserve"> </w:t>
      </w:r>
      <w:proofErr w:type="spellStart"/>
      <w:r w:rsidRPr="00DC4132">
        <w:rPr>
          <w:color w:val="000000" w:themeColor="text1"/>
          <w:sz w:val="28"/>
          <w:szCs w:val="28"/>
        </w:rPr>
        <w:t>машиномест</w:t>
      </w:r>
      <w:proofErr w:type="spellEnd"/>
      <w:r w:rsidRPr="00DC4132">
        <w:rPr>
          <w:color w:val="000000" w:themeColor="text1"/>
          <w:sz w:val="28"/>
          <w:szCs w:val="28"/>
        </w:rPr>
        <w:t xml:space="preserve"> </w:t>
      </w:r>
      <w:proofErr w:type="gramStart"/>
      <w:r w:rsidRPr="00DC4132">
        <w:rPr>
          <w:color w:val="000000" w:themeColor="text1"/>
          <w:sz w:val="28"/>
          <w:szCs w:val="28"/>
        </w:rPr>
        <w:t>расположен</w:t>
      </w:r>
      <w:proofErr w:type="gramEnd"/>
      <w:r w:rsidRPr="00DC4132">
        <w:rPr>
          <w:color w:val="000000" w:themeColor="text1"/>
          <w:sz w:val="28"/>
          <w:szCs w:val="28"/>
        </w:rPr>
        <w:t xml:space="preserve"> под землей на отметке -</w:t>
      </w:r>
      <w:r w:rsidR="00800D86" w:rsidRPr="00DC4132">
        <w:rPr>
          <w:color w:val="000000" w:themeColor="text1"/>
          <w:sz w:val="28"/>
          <w:szCs w:val="28"/>
        </w:rPr>
        <w:t>+3,3</w:t>
      </w:r>
      <w:r w:rsidRPr="00DC4132">
        <w:rPr>
          <w:color w:val="000000" w:themeColor="text1"/>
          <w:sz w:val="28"/>
          <w:szCs w:val="28"/>
        </w:rPr>
        <w:t>00. Въезд в автостоянку решен со стороны дворового фасада. Для обеспечения санитарно-гигиенических условий на уровне автостоянки предусмотрен санузел. Подъем на верхние этажи с у</w:t>
      </w:r>
      <w:r w:rsidR="00800D86" w:rsidRPr="00DC4132">
        <w:rPr>
          <w:color w:val="000000" w:themeColor="text1"/>
          <w:sz w:val="28"/>
          <w:szCs w:val="28"/>
        </w:rPr>
        <w:t xml:space="preserve">ровня автостоянки решен по </w:t>
      </w:r>
      <w:r w:rsidRPr="00DC4132">
        <w:rPr>
          <w:color w:val="000000" w:themeColor="text1"/>
          <w:sz w:val="28"/>
          <w:szCs w:val="28"/>
        </w:rPr>
        <w:t xml:space="preserve"> лестничной клетке и лифту.</w:t>
      </w:r>
    </w:p>
    <w:p w:rsidR="00622C21" w:rsidRPr="00DC4132" w:rsidRDefault="00DE5156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C4132">
        <w:rPr>
          <w:b/>
          <w:color w:val="000000" w:themeColor="text1"/>
          <w:sz w:val="28"/>
          <w:szCs w:val="28"/>
        </w:rPr>
        <w:t>1-ый</w:t>
      </w:r>
      <w:proofErr w:type="spellEnd"/>
      <w:r w:rsidRPr="00DC4132">
        <w:rPr>
          <w:b/>
          <w:color w:val="000000" w:themeColor="text1"/>
          <w:sz w:val="28"/>
          <w:szCs w:val="28"/>
        </w:rPr>
        <w:t xml:space="preserve"> этаж</w:t>
      </w:r>
      <w:r w:rsidRPr="00DC4132">
        <w:rPr>
          <w:color w:val="000000" w:themeColor="text1"/>
          <w:sz w:val="28"/>
          <w:szCs w:val="28"/>
        </w:rPr>
        <w:t xml:space="preserve"> располагается на </w:t>
      </w:r>
      <w:r w:rsidR="00800D86" w:rsidRPr="00DC4132">
        <w:rPr>
          <w:color w:val="000000" w:themeColor="text1"/>
          <w:sz w:val="28"/>
          <w:szCs w:val="28"/>
        </w:rPr>
        <w:t>0.</w:t>
      </w:r>
      <w:r w:rsidRPr="00DC4132">
        <w:rPr>
          <w:color w:val="000000" w:themeColor="text1"/>
          <w:sz w:val="28"/>
          <w:szCs w:val="28"/>
        </w:rPr>
        <w:t>1</w:t>
      </w:r>
      <w:r w:rsidR="00733B7E">
        <w:rPr>
          <w:color w:val="000000" w:themeColor="text1"/>
          <w:sz w:val="28"/>
          <w:szCs w:val="28"/>
        </w:rPr>
        <w:t xml:space="preserve"> </w:t>
      </w:r>
      <w:r w:rsidRPr="00DC4132">
        <w:rPr>
          <w:color w:val="000000" w:themeColor="text1"/>
          <w:sz w:val="28"/>
          <w:szCs w:val="28"/>
        </w:rPr>
        <w:t xml:space="preserve">м выше фактического уровня земли. Пол </w:t>
      </w:r>
      <w:proofErr w:type="spellStart"/>
      <w:r w:rsidRPr="00DC4132">
        <w:rPr>
          <w:color w:val="000000" w:themeColor="text1"/>
          <w:sz w:val="28"/>
          <w:szCs w:val="28"/>
        </w:rPr>
        <w:t>1-ого</w:t>
      </w:r>
      <w:proofErr w:type="spellEnd"/>
      <w:r w:rsidRPr="00DC4132">
        <w:rPr>
          <w:color w:val="000000" w:themeColor="text1"/>
          <w:sz w:val="28"/>
          <w:szCs w:val="28"/>
        </w:rPr>
        <w:t xml:space="preserve"> этажа условно принят за отметку 0.000. </w:t>
      </w:r>
      <w:r w:rsidR="00800D86" w:rsidRPr="00DC4132">
        <w:rPr>
          <w:color w:val="000000" w:themeColor="text1"/>
          <w:sz w:val="28"/>
          <w:szCs w:val="28"/>
        </w:rPr>
        <w:t>В центральной части расположено отделения сбербанка и офисные помещения.</w:t>
      </w:r>
      <w:r w:rsidR="00733B7E">
        <w:rPr>
          <w:color w:val="000000" w:themeColor="text1"/>
          <w:sz w:val="28"/>
          <w:szCs w:val="28"/>
        </w:rPr>
        <w:t xml:space="preserve"> </w:t>
      </w:r>
      <w:r w:rsidR="00800D86" w:rsidRPr="00DC4132">
        <w:rPr>
          <w:color w:val="000000" w:themeColor="text1"/>
          <w:sz w:val="28"/>
          <w:szCs w:val="28"/>
        </w:rPr>
        <w:t>На каждом этаже предусмотрены санузлы.</w:t>
      </w:r>
    </w:p>
    <w:p w:rsidR="002153BF" w:rsidRPr="00DC4132" w:rsidRDefault="001735C1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C4132">
        <w:rPr>
          <w:b/>
          <w:color w:val="000000" w:themeColor="text1"/>
          <w:sz w:val="28"/>
          <w:szCs w:val="28"/>
        </w:rPr>
        <w:t>2-ый</w:t>
      </w:r>
      <w:proofErr w:type="spellEnd"/>
      <w:r w:rsidRPr="00DC4132">
        <w:rPr>
          <w:b/>
          <w:color w:val="000000" w:themeColor="text1"/>
          <w:sz w:val="28"/>
          <w:szCs w:val="28"/>
        </w:rPr>
        <w:t xml:space="preserve"> этаж</w:t>
      </w:r>
      <w:r w:rsidR="00800D86" w:rsidRPr="00DC4132">
        <w:rPr>
          <w:color w:val="000000" w:themeColor="text1"/>
          <w:sz w:val="28"/>
          <w:szCs w:val="28"/>
        </w:rPr>
        <w:t xml:space="preserve">  располагается  на отметке +3.3</w:t>
      </w:r>
      <w:r w:rsidRPr="00DC4132">
        <w:rPr>
          <w:color w:val="000000" w:themeColor="text1"/>
          <w:sz w:val="28"/>
          <w:szCs w:val="28"/>
        </w:rPr>
        <w:t xml:space="preserve">00. </w:t>
      </w:r>
      <w:r w:rsidR="00800D86" w:rsidRPr="00DC4132">
        <w:rPr>
          <w:color w:val="000000" w:themeColor="text1"/>
          <w:sz w:val="28"/>
          <w:szCs w:val="28"/>
        </w:rPr>
        <w:t>На этаже</w:t>
      </w:r>
      <w:r w:rsidRPr="00DC4132">
        <w:rPr>
          <w:color w:val="000000" w:themeColor="text1"/>
          <w:sz w:val="28"/>
          <w:szCs w:val="28"/>
        </w:rPr>
        <w:t xml:space="preserve"> </w:t>
      </w:r>
      <w:proofErr w:type="gramStart"/>
      <w:r w:rsidRPr="00DC4132">
        <w:rPr>
          <w:color w:val="000000" w:themeColor="text1"/>
          <w:sz w:val="28"/>
          <w:szCs w:val="28"/>
        </w:rPr>
        <w:t>размещены офисы</w:t>
      </w:r>
      <w:r w:rsidR="00800D86" w:rsidRPr="00DC4132">
        <w:rPr>
          <w:color w:val="000000" w:themeColor="text1"/>
          <w:sz w:val="28"/>
          <w:szCs w:val="28"/>
        </w:rPr>
        <w:t xml:space="preserve"> </w:t>
      </w:r>
      <w:r w:rsidR="007421F1" w:rsidRPr="00DC4132">
        <w:rPr>
          <w:color w:val="000000" w:themeColor="text1"/>
          <w:sz w:val="28"/>
          <w:szCs w:val="28"/>
        </w:rPr>
        <w:t>Сообщение между этажами осуществляется</w:t>
      </w:r>
      <w:proofErr w:type="gramEnd"/>
      <w:r w:rsidR="007421F1" w:rsidRPr="00DC4132">
        <w:rPr>
          <w:color w:val="000000" w:themeColor="text1"/>
          <w:sz w:val="28"/>
          <w:szCs w:val="28"/>
        </w:rPr>
        <w:t xml:space="preserve"> через </w:t>
      </w:r>
      <w:r w:rsidR="00800D86" w:rsidRPr="00DC4132">
        <w:rPr>
          <w:color w:val="000000" w:themeColor="text1"/>
          <w:sz w:val="28"/>
          <w:szCs w:val="28"/>
        </w:rPr>
        <w:t>две</w:t>
      </w:r>
      <w:r w:rsidR="007421F1" w:rsidRPr="00DC4132">
        <w:rPr>
          <w:color w:val="000000" w:themeColor="text1"/>
          <w:sz w:val="28"/>
          <w:szCs w:val="28"/>
        </w:rPr>
        <w:t xml:space="preserve"> лестнично-лифтовые клетки.</w:t>
      </w:r>
      <w:r w:rsidR="00800D86" w:rsidRPr="00DC4132">
        <w:rPr>
          <w:color w:val="000000" w:themeColor="text1"/>
          <w:sz w:val="28"/>
          <w:szCs w:val="28"/>
        </w:rPr>
        <w:t xml:space="preserve"> </w:t>
      </w:r>
    </w:p>
    <w:p w:rsidR="00FE612E" w:rsidRPr="00DC4132" w:rsidRDefault="002153BF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b/>
          <w:color w:val="000000" w:themeColor="text1"/>
          <w:sz w:val="28"/>
          <w:szCs w:val="28"/>
        </w:rPr>
        <w:t>3-</w:t>
      </w:r>
      <w:proofErr w:type="spellStart"/>
      <w:r w:rsidR="00800D86" w:rsidRPr="00DC4132">
        <w:rPr>
          <w:b/>
          <w:color w:val="000000" w:themeColor="text1"/>
          <w:sz w:val="28"/>
          <w:szCs w:val="28"/>
        </w:rPr>
        <w:t>и</w:t>
      </w:r>
      <w:r w:rsidRPr="00DC4132">
        <w:rPr>
          <w:b/>
          <w:color w:val="000000" w:themeColor="text1"/>
          <w:sz w:val="28"/>
          <w:szCs w:val="28"/>
        </w:rPr>
        <w:t>й</w:t>
      </w:r>
      <w:proofErr w:type="spellEnd"/>
      <w:r w:rsidRPr="00DC4132">
        <w:rPr>
          <w:b/>
          <w:color w:val="000000" w:themeColor="text1"/>
          <w:sz w:val="28"/>
          <w:szCs w:val="28"/>
        </w:rPr>
        <w:t xml:space="preserve"> </w:t>
      </w:r>
      <w:r w:rsidR="00800D86" w:rsidRPr="00DC4132">
        <w:rPr>
          <w:b/>
          <w:color w:val="000000" w:themeColor="text1"/>
          <w:sz w:val="28"/>
          <w:szCs w:val="28"/>
        </w:rPr>
        <w:t>этаж</w:t>
      </w:r>
      <w:r w:rsidR="00393002" w:rsidRPr="00DC4132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9C6685" w:rsidRPr="00DC4132">
        <w:rPr>
          <w:b/>
          <w:color w:val="000000" w:themeColor="text1"/>
          <w:sz w:val="28"/>
          <w:szCs w:val="28"/>
        </w:rPr>
        <w:t>4-ый</w:t>
      </w:r>
      <w:proofErr w:type="spellEnd"/>
      <w:r w:rsidR="009C6685" w:rsidRPr="00DC4132">
        <w:rPr>
          <w:b/>
          <w:color w:val="000000" w:themeColor="text1"/>
          <w:sz w:val="28"/>
          <w:szCs w:val="28"/>
        </w:rPr>
        <w:t xml:space="preserve"> этаж</w:t>
      </w:r>
      <w:r w:rsidR="009C6685" w:rsidRPr="00DC4132">
        <w:rPr>
          <w:color w:val="000000" w:themeColor="text1"/>
          <w:sz w:val="28"/>
          <w:szCs w:val="28"/>
        </w:rPr>
        <w:t xml:space="preserve"> </w:t>
      </w:r>
      <w:r w:rsidR="00393002" w:rsidRPr="00DC4132">
        <w:rPr>
          <w:color w:val="000000" w:themeColor="text1"/>
          <w:sz w:val="28"/>
          <w:szCs w:val="28"/>
        </w:rPr>
        <w:t xml:space="preserve">– </w:t>
      </w:r>
      <w:proofErr w:type="gramStart"/>
      <w:r w:rsidR="00393002" w:rsidRPr="00DC4132">
        <w:rPr>
          <w:color w:val="000000" w:themeColor="text1"/>
          <w:sz w:val="28"/>
          <w:szCs w:val="28"/>
        </w:rPr>
        <w:t>типовые</w:t>
      </w:r>
      <w:proofErr w:type="gramEnd"/>
      <w:r w:rsidR="00393002" w:rsidRPr="00DC4132">
        <w:rPr>
          <w:color w:val="000000" w:themeColor="text1"/>
          <w:sz w:val="28"/>
          <w:szCs w:val="28"/>
        </w:rPr>
        <w:t xml:space="preserve"> с офисами.</w:t>
      </w:r>
    </w:p>
    <w:p w:rsidR="0055028C" w:rsidRPr="00DC4132" w:rsidRDefault="00F0799B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На фасадах для придания архитектурной выразительности применяются навесные витражи.</w:t>
      </w:r>
    </w:p>
    <w:p w:rsidR="009C6685" w:rsidRPr="00DC4132" w:rsidRDefault="009C6685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26D64" w:rsidRPr="00DC4132" w:rsidRDefault="00B90F94" w:rsidP="00CF309D">
      <w:pPr>
        <w:pStyle w:val="11"/>
        <w:tabs>
          <w:tab w:val="left" w:pos="1496"/>
        </w:tabs>
        <w:spacing w:before="0" w:after="0" w:line="360" w:lineRule="auto"/>
        <w:ind w:firstLine="709"/>
        <w:jc w:val="both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393002" w:rsidRPr="00DC4132">
        <w:rPr>
          <w:b/>
          <w:color w:val="000000" w:themeColor="text1"/>
          <w:sz w:val="28"/>
          <w:szCs w:val="28"/>
        </w:rPr>
        <w:t>.3</w:t>
      </w:r>
      <w:r w:rsidR="00E26D64" w:rsidRPr="00DC4132">
        <w:rPr>
          <w:b/>
          <w:color w:val="000000" w:themeColor="text1"/>
          <w:sz w:val="28"/>
          <w:szCs w:val="28"/>
        </w:rPr>
        <w:t>. Конструктивное решение.</w:t>
      </w:r>
    </w:p>
    <w:p w:rsidR="00E26D64" w:rsidRPr="00DC4132" w:rsidRDefault="00E26D64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93002" w:rsidRPr="00DC4132" w:rsidRDefault="00B90F94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393002" w:rsidRPr="00DC4132">
        <w:rPr>
          <w:b/>
          <w:color w:val="000000" w:themeColor="text1"/>
          <w:sz w:val="28"/>
          <w:szCs w:val="28"/>
        </w:rPr>
        <w:t>.3.1. Сборно-монолитный каркас</w:t>
      </w:r>
    </w:p>
    <w:p w:rsidR="00393002" w:rsidRPr="00DC4132" w:rsidRDefault="00393002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26D64" w:rsidRPr="00DC4132" w:rsidRDefault="00E26D64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Сборно-монолитный каркас данной серии предназначен для применения в строительстве многоэтажных жилых, общественных зданий и вспомогательных зданий промышленных предприятий с высотой этажа от 2,8 до </w:t>
      </w:r>
      <w:smartTag w:uri="urn:schemas-microsoft-com:office:smarttags" w:element="metricconverter">
        <w:smartTagPr>
          <w:attr w:name="ProductID" w:val="6,0 м"/>
        </w:smartTagPr>
        <w:r w:rsidRPr="00DC4132">
          <w:rPr>
            <w:color w:val="000000" w:themeColor="text1"/>
            <w:sz w:val="28"/>
            <w:szCs w:val="28"/>
          </w:rPr>
          <w:t>6,0 м</w:t>
        </w:r>
      </w:smartTag>
      <w:r w:rsidRPr="00DC4132">
        <w:rPr>
          <w:color w:val="000000" w:themeColor="text1"/>
          <w:sz w:val="28"/>
          <w:szCs w:val="28"/>
        </w:rPr>
        <w:t>.</w:t>
      </w:r>
    </w:p>
    <w:p w:rsidR="00E26D64" w:rsidRPr="00DC4132" w:rsidRDefault="00E26D64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Изделия серии предназначены для многоэтажных зданий с неагрессивной средой, возводимых в 1 - 5 районах Российской Федерации по весу снегового покрова и 1- 6 районах по скоростному напору ветра согласно СНиП 2.01.07- 85. Возможно применение сборно-монолитного каркаса (далее просто каркас) данной серии в сейсмических районах, что обеспечивается неразрезными </w:t>
      </w:r>
      <w:r w:rsidRPr="00DC4132">
        <w:rPr>
          <w:color w:val="000000" w:themeColor="text1"/>
          <w:sz w:val="28"/>
          <w:szCs w:val="28"/>
        </w:rPr>
        <w:lastRenderedPageBreak/>
        <w:t>сборно-монолитными дисками перекрытий, при этом в каждом проекте следует проводить дополнительные расчеты и конструировать сборно-монолитный каркас на воздействие сейсмических и других нагрузок.</w:t>
      </w:r>
    </w:p>
    <w:p w:rsidR="00E26D64" w:rsidRPr="00DC4132" w:rsidRDefault="00E26D64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Универсальное оборудование для формирования изделий каркаса позволяет выполнять их различной длины и различных сечений. Размеры изделий и их армирование назначается по каждому конкретному проекту, исходя из особенностей планировки этажа. Практически каркас вписывается в любые архитектурн</w:t>
      </w:r>
      <w:proofErr w:type="gramStart"/>
      <w:r w:rsidRPr="00DC4132">
        <w:rPr>
          <w:color w:val="000000" w:themeColor="text1"/>
          <w:sz w:val="28"/>
          <w:szCs w:val="28"/>
        </w:rPr>
        <w:t>о-</w:t>
      </w:r>
      <w:proofErr w:type="gramEnd"/>
      <w:r w:rsidRPr="00DC4132">
        <w:rPr>
          <w:color w:val="000000" w:themeColor="text1"/>
          <w:sz w:val="28"/>
          <w:szCs w:val="28"/>
        </w:rPr>
        <w:t xml:space="preserve"> планировочные решения. Материалы для проектирования содержат принципиальные решения по устройству сборно-монолитного каркаса. Изделия каркаса индивидуальные и разрабатываются в конкретном проекте, что позволяет сэкономить материалы и </w:t>
      </w:r>
      <w:proofErr w:type="gramStart"/>
      <w:r w:rsidRPr="00DC4132">
        <w:rPr>
          <w:color w:val="000000" w:themeColor="text1"/>
          <w:sz w:val="28"/>
          <w:szCs w:val="28"/>
        </w:rPr>
        <w:t>удешевить стоимость</w:t>
      </w:r>
      <w:proofErr w:type="gramEnd"/>
      <w:r w:rsidRPr="00DC4132">
        <w:rPr>
          <w:color w:val="000000" w:themeColor="text1"/>
          <w:sz w:val="28"/>
          <w:szCs w:val="28"/>
        </w:rPr>
        <w:t xml:space="preserve"> квадратного метра здания и соответственно доставку изделий на объект. </w:t>
      </w:r>
    </w:p>
    <w:p w:rsidR="00E26D64" w:rsidRPr="00DC4132" w:rsidRDefault="00E26D64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Примыкание ригеля к колонне может осуществляться под углом в плане отличным от 90 градусов (в пределах от 0 до 90 градусов), что позволяет выполнять задания ломанного в плане очертания. При размещении зданий на склонах возможно выполнение каркаса уступами (с примыканием ригелей к колонне в разных уровнях).</w:t>
      </w:r>
    </w:p>
    <w:p w:rsidR="00E26D64" w:rsidRPr="00DC4132" w:rsidRDefault="00E26D64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Предельная длина температурного блока сборно-монолитного каркаса- </w:t>
      </w:r>
      <w:smartTag w:uri="urn:schemas-microsoft-com:office:smarttags" w:element="metricconverter">
        <w:smartTagPr>
          <w:attr w:name="ProductID" w:val="50 метров"/>
        </w:smartTagPr>
        <w:r w:rsidRPr="00DC4132">
          <w:rPr>
            <w:color w:val="000000" w:themeColor="text1"/>
            <w:sz w:val="28"/>
            <w:szCs w:val="28"/>
          </w:rPr>
          <w:t>50 метров</w:t>
        </w:r>
      </w:smartTag>
      <w:r w:rsidRPr="00DC4132">
        <w:rPr>
          <w:color w:val="000000" w:themeColor="text1"/>
          <w:sz w:val="28"/>
          <w:szCs w:val="28"/>
        </w:rPr>
        <w:t xml:space="preserve">. Деформационные швы осуществляются установкой парных колонн с сохранением размеров примыкающих пролетов, расстояние между колоннами должно быть не мене </w:t>
      </w:r>
      <w:smartTag w:uri="urn:schemas-microsoft-com:office:smarttags" w:element="metricconverter">
        <w:smartTagPr>
          <w:attr w:name="ProductID" w:val="550 мм"/>
        </w:smartTagPr>
        <w:r w:rsidRPr="00DC4132">
          <w:rPr>
            <w:color w:val="000000" w:themeColor="text1"/>
            <w:sz w:val="28"/>
            <w:szCs w:val="28"/>
          </w:rPr>
          <w:t>550 мм</w:t>
        </w:r>
      </w:smartTag>
      <w:r w:rsidRPr="00DC4132">
        <w:rPr>
          <w:color w:val="000000" w:themeColor="text1"/>
          <w:sz w:val="28"/>
          <w:szCs w:val="28"/>
        </w:rPr>
        <w:t xml:space="preserve"> при сечении колонн </w:t>
      </w:r>
      <w:proofErr w:type="spellStart"/>
      <w:r w:rsidRPr="00DC4132">
        <w:rPr>
          <w:color w:val="000000" w:themeColor="text1"/>
          <w:sz w:val="28"/>
          <w:szCs w:val="28"/>
        </w:rPr>
        <w:t>250x250</w:t>
      </w:r>
      <w:proofErr w:type="spellEnd"/>
      <w:r w:rsidRPr="00DC4132">
        <w:rPr>
          <w:color w:val="000000" w:themeColor="text1"/>
          <w:sz w:val="28"/>
          <w:szCs w:val="28"/>
        </w:rPr>
        <w:t xml:space="preserve"> мм и </w:t>
      </w:r>
      <w:smartTag w:uri="urn:schemas-microsoft-com:office:smarttags" w:element="metricconverter">
        <w:smartTagPr>
          <w:attr w:name="ProductID" w:val="650 мм"/>
        </w:smartTagPr>
        <w:r w:rsidRPr="00DC4132">
          <w:rPr>
            <w:color w:val="000000" w:themeColor="text1"/>
            <w:sz w:val="28"/>
            <w:szCs w:val="28"/>
          </w:rPr>
          <w:t>650 мм</w:t>
        </w:r>
      </w:smartTag>
      <w:r w:rsidRPr="00DC4132">
        <w:rPr>
          <w:color w:val="000000" w:themeColor="text1"/>
          <w:sz w:val="28"/>
          <w:szCs w:val="28"/>
        </w:rPr>
        <w:t xml:space="preserve"> при сечении колонн </w:t>
      </w:r>
      <w:proofErr w:type="spellStart"/>
      <w:r w:rsidRPr="00DC4132">
        <w:rPr>
          <w:color w:val="000000" w:themeColor="text1"/>
          <w:sz w:val="28"/>
          <w:szCs w:val="28"/>
        </w:rPr>
        <w:t>300x300</w:t>
      </w:r>
      <w:proofErr w:type="spellEnd"/>
      <w:r w:rsidRPr="00DC4132">
        <w:rPr>
          <w:color w:val="000000" w:themeColor="text1"/>
          <w:sz w:val="28"/>
          <w:szCs w:val="28"/>
        </w:rPr>
        <w:t xml:space="preserve"> мм и </w:t>
      </w:r>
      <w:proofErr w:type="spellStart"/>
      <w:r w:rsidRPr="00DC4132">
        <w:rPr>
          <w:color w:val="000000" w:themeColor="text1"/>
          <w:sz w:val="28"/>
          <w:szCs w:val="28"/>
        </w:rPr>
        <w:t>400x400</w:t>
      </w:r>
      <w:proofErr w:type="spellEnd"/>
      <w:r w:rsidRPr="00DC4132">
        <w:rPr>
          <w:color w:val="000000" w:themeColor="text1"/>
          <w:sz w:val="28"/>
          <w:szCs w:val="28"/>
        </w:rPr>
        <w:t xml:space="preserve"> мм.</w:t>
      </w:r>
    </w:p>
    <w:p w:rsidR="00E26D64" w:rsidRPr="00DC4132" w:rsidRDefault="00E26D64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Несущий каркас здания из сборного и монолитного железобетона состоящий из колонн, ригелей, перекрытия (</w:t>
      </w:r>
      <w:r w:rsidR="00733B7E">
        <w:rPr>
          <w:color w:val="000000" w:themeColor="text1"/>
          <w:sz w:val="28"/>
          <w:szCs w:val="28"/>
        </w:rPr>
        <w:t>сборные плиты</w:t>
      </w:r>
      <w:r w:rsidRPr="00DC4132">
        <w:rPr>
          <w:color w:val="000000" w:themeColor="text1"/>
          <w:sz w:val="28"/>
          <w:szCs w:val="28"/>
        </w:rPr>
        <w:t xml:space="preserve">), сборных железобетонных лестничных маршей. Фундамент под каркас </w:t>
      </w:r>
      <w:r w:rsidR="000B0960" w:rsidRPr="00DC4132">
        <w:rPr>
          <w:color w:val="000000" w:themeColor="text1"/>
          <w:sz w:val="28"/>
          <w:szCs w:val="28"/>
        </w:rPr>
        <w:t>свайный ростверк</w:t>
      </w:r>
      <w:r w:rsidRPr="00DC4132">
        <w:rPr>
          <w:color w:val="000000" w:themeColor="text1"/>
          <w:sz w:val="28"/>
          <w:szCs w:val="28"/>
        </w:rPr>
        <w:t xml:space="preserve"> со</w:t>
      </w:r>
      <w:r w:rsidR="00B2640E" w:rsidRPr="00DC4132">
        <w:rPr>
          <w:color w:val="000000" w:themeColor="text1"/>
          <w:sz w:val="28"/>
          <w:szCs w:val="28"/>
        </w:rPr>
        <w:t xml:space="preserve">пряжения колонн с фундаментом образуют </w:t>
      </w:r>
      <w:r w:rsidRPr="00DC4132">
        <w:rPr>
          <w:color w:val="000000" w:themeColor="text1"/>
          <w:sz w:val="28"/>
          <w:szCs w:val="28"/>
        </w:rPr>
        <w:t>жесткий узел. Ограждающие конструкции:</w:t>
      </w:r>
      <w:r w:rsidR="00B2640E" w:rsidRPr="00DC4132">
        <w:rPr>
          <w:color w:val="000000" w:themeColor="text1"/>
          <w:sz w:val="28"/>
          <w:szCs w:val="28"/>
        </w:rPr>
        <w:t xml:space="preserve"> </w:t>
      </w:r>
      <w:proofErr w:type="spellStart"/>
      <w:r w:rsidR="00B2640E" w:rsidRPr="00DC4132">
        <w:rPr>
          <w:color w:val="000000" w:themeColor="text1"/>
          <w:sz w:val="28"/>
          <w:szCs w:val="28"/>
        </w:rPr>
        <w:t>пеноблоки</w:t>
      </w:r>
      <w:proofErr w:type="spellEnd"/>
      <w:r w:rsidR="00B2640E" w:rsidRPr="00DC4132">
        <w:rPr>
          <w:color w:val="000000" w:themeColor="text1"/>
          <w:sz w:val="28"/>
          <w:szCs w:val="28"/>
        </w:rPr>
        <w:t xml:space="preserve"> утепленные </w:t>
      </w:r>
      <w:proofErr w:type="spellStart"/>
      <w:r w:rsidR="00B2640E" w:rsidRPr="00DC4132">
        <w:rPr>
          <w:color w:val="000000" w:themeColor="text1"/>
          <w:sz w:val="28"/>
          <w:szCs w:val="28"/>
        </w:rPr>
        <w:t>минплитой</w:t>
      </w:r>
      <w:proofErr w:type="spellEnd"/>
      <w:r w:rsidRPr="00DC4132">
        <w:rPr>
          <w:color w:val="000000" w:themeColor="text1"/>
          <w:sz w:val="28"/>
          <w:szCs w:val="28"/>
        </w:rPr>
        <w:t xml:space="preserve"> </w:t>
      </w:r>
      <w:r w:rsidR="00B2640E" w:rsidRPr="00DC4132">
        <w:rPr>
          <w:color w:val="000000" w:themeColor="text1"/>
          <w:sz w:val="28"/>
          <w:szCs w:val="28"/>
        </w:rPr>
        <w:t>с вентилируемым</w:t>
      </w:r>
      <w:r w:rsidRPr="00DC4132">
        <w:rPr>
          <w:color w:val="000000" w:themeColor="text1"/>
          <w:sz w:val="28"/>
          <w:szCs w:val="28"/>
        </w:rPr>
        <w:t xml:space="preserve"> фасад</w:t>
      </w:r>
      <w:r w:rsidR="00B2640E" w:rsidRPr="00DC4132">
        <w:rPr>
          <w:color w:val="000000" w:themeColor="text1"/>
          <w:sz w:val="28"/>
          <w:szCs w:val="28"/>
        </w:rPr>
        <w:t>ом</w:t>
      </w:r>
      <w:r w:rsidRPr="00DC4132">
        <w:rPr>
          <w:color w:val="000000" w:themeColor="text1"/>
          <w:sz w:val="28"/>
          <w:szCs w:val="28"/>
        </w:rPr>
        <w:t xml:space="preserve">, утеплитель </w:t>
      </w:r>
      <w:proofErr w:type="spellStart"/>
      <w:r w:rsidRPr="00DC4132">
        <w:rPr>
          <w:color w:val="000000" w:themeColor="text1"/>
          <w:sz w:val="28"/>
          <w:szCs w:val="28"/>
        </w:rPr>
        <w:t>минплиты</w:t>
      </w:r>
      <w:proofErr w:type="spellEnd"/>
      <w:r w:rsidR="00B2640E" w:rsidRPr="00DC4132">
        <w:rPr>
          <w:color w:val="000000" w:themeColor="text1"/>
          <w:sz w:val="28"/>
          <w:szCs w:val="28"/>
        </w:rPr>
        <w:t xml:space="preserve"> “</w:t>
      </w:r>
      <w:proofErr w:type="spellStart"/>
      <w:r w:rsidR="00B2640E" w:rsidRPr="00DC4132">
        <w:rPr>
          <w:color w:val="000000" w:themeColor="text1"/>
          <w:sz w:val="28"/>
          <w:szCs w:val="28"/>
        </w:rPr>
        <w:t>Пеноплекс</w:t>
      </w:r>
      <w:proofErr w:type="spellEnd"/>
      <w:r w:rsidR="00B2640E" w:rsidRPr="00DC4132">
        <w:rPr>
          <w:color w:val="000000" w:themeColor="text1"/>
          <w:sz w:val="28"/>
          <w:szCs w:val="28"/>
        </w:rPr>
        <w:t>”</w:t>
      </w:r>
      <w:proofErr w:type="gramStart"/>
      <w:r w:rsidRPr="00DC4132">
        <w:rPr>
          <w:color w:val="000000" w:themeColor="text1"/>
          <w:sz w:val="28"/>
          <w:szCs w:val="28"/>
        </w:rPr>
        <w:t>;</w:t>
      </w:r>
      <w:r w:rsidR="000B0960" w:rsidRPr="00DC4132">
        <w:rPr>
          <w:color w:val="000000" w:themeColor="text1"/>
          <w:sz w:val="28"/>
          <w:szCs w:val="28"/>
        </w:rPr>
        <w:t>п</w:t>
      </w:r>
      <w:proofErr w:type="gramEnd"/>
      <w:r w:rsidR="000B0960" w:rsidRPr="00DC4132">
        <w:rPr>
          <w:color w:val="000000" w:themeColor="text1"/>
          <w:sz w:val="28"/>
          <w:szCs w:val="28"/>
        </w:rPr>
        <w:t xml:space="preserve">ерегородки – </w:t>
      </w:r>
      <w:r w:rsidRPr="00DC4132">
        <w:rPr>
          <w:color w:val="000000" w:themeColor="text1"/>
          <w:sz w:val="28"/>
          <w:szCs w:val="28"/>
        </w:rPr>
        <w:t xml:space="preserve"> из </w:t>
      </w:r>
      <w:proofErr w:type="spellStart"/>
      <w:r w:rsidRPr="00DC4132">
        <w:rPr>
          <w:color w:val="000000" w:themeColor="text1"/>
          <w:sz w:val="28"/>
          <w:szCs w:val="28"/>
        </w:rPr>
        <w:t>пенобл</w:t>
      </w:r>
      <w:r w:rsidR="000B0960" w:rsidRPr="00DC4132">
        <w:rPr>
          <w:color w:val="000000" w:themeColor="text1"/>
          <w:sz w:val="28"/>
          <w:szCs w:val="28"/>
        </w:rPr>
        <w:t>о</w:t>
      </w:r>
      <w:r w:rsidRPr="00DC4132">
        <w:rPr>
          <w:color w:val="000000" w:themeColor="text1"/>
          <w:sz w:val="28"/>
          <w:szCs w:val="28"/>
        </w:rPr>
        <w:t>ков</w:t>
      </w:r>
      <w:proofErr w:type="spellEnd"/>
      <w:r w:rsidRPr="00DC4132">
        <w:rPr>
          <w:color w:val="000000" w:themeColor="text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0 мм"/>
        </w:smartTagPr>
        <w:r w:rsidR="000B0960" w:rsidRPr="00DC4132">
          <w:rPr>
            <w:color w:val="000000" w:themeColor="text1"/>
            <w:sz w:val="28"/>
            <w:szCs w:val="28"/>
          </w:rPr>
          <w:t>19</w:t>
        </w:r>
        <w:r w:rsidRPr="00DC4132">
          <w:rPr>
            <w:color w:val="000000" w:themeColor="text1"/>
            <w:sz w:val="28"/>
            <w:szCs w:val="28"/>
          </w:rPr>
          <w:t>0 мм</w:t>
        </w:r>
      </w:smartTag>
      <w:r w:rsidR="000B0960" w:rsidRPr="00DC4132">
        <w:rPr>
          <w:color w:val="000000" w:themeColor="text1"/>
          <w:sz w:val="28"/>
          <w:szCs w:val="28"/>
        </w:rPr>
        <w:t>.</w:t>
      </w:r>
    </w:p>
    <w:p w:rsidR="00E26D64" w:rsidRPr="00DC4132" w:rsidRDefault="00E26D64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Пролеты ригелей и плит перекрытий в осях от </w:t>
      </w:r>
      <w:smartTag w:uri="urn:schemas-microsoft-com:office:smarttags" w:element="metricconverter">
        <w:smartTagPr>
          <w:attr w:name="ProductID" w:val="1,2 м"/>
        </w:smartTagPr>
        <w:r w:rsidRPr="00DC4132">
          <w:rPr>
            <w:color w:val="000000" w:themeColor="text1"/>
            <w:sz w:val="28"/>
            <w:szCs w:val="28"/>
          </w:rPr>
          <w:t>1,2 м</w:t>
        </w:r>
      </w:smartTag>
      <w:r w:rsidRPr="00DC4132">
        <w:rPr>
          <w:color w:val="000000" w:themeColor="text1"/>
          <w:sz w:val="28"/>
          <w:szCs w:val="28"/>
        </w:rPr>
        <w:t xml:space="preserve"> до </w:t>
      </w:r>
      <w:r w:rsidR="00733B7E">
        <w:rPr>
          <w:color w:val="000000" w:themeColor="text1"/>
          <w:sz w:val="28"/>
          <w:szCs w:val="28"/>
        </w:rPr>
        <w:t>6,0</w:t>
      </w:r>
      <w:r w:rsidRPr="00DC4132">
        <w:rPr>
          <w:color w:val="000000" w:themeColor="text1"/>
          <w:sz w:val="28"/>
          <w:szCs w:val="28"/>
        </w:rPr>
        <w:t xml:space="preserve"> м с шагом (модулем) </w:t>
      </w:r>
      <w:smartTag w:uri="urn:schemas-microsoft-com:office:smarttags" w:element="metricconverter">
        <w:smartTagPr>
          <w:attr w:name="ProductID" w:val="0,6 м"/>
        </w:smartTagPr>
        <w:r w:rsidRPr="00DC4132">
          <w:rPr>
            <w:color w:val="000000" w:themeColor="text1"/>
            <w:sz w:val="28"/>
            <w:szCs w:val="28"/>
          </w:rPr>
          <w:t>0,6 м</w:t>
        </w:r>
      </w:smartTag>
      <w:r w:rsidRPr="00DC4132">
        <w:rPr>
          <w:color w:val="000000" w:themeColor="text1"/>
          <w:sz w:val="28"/>
          <w:szCs w:val="28"/>
        </w:rPr>
        <w:t xml:space="preserve"> возможно, при необходимости использовать шаг </w:t>
      </w:r>
      <w:smartTag w:uri="urn:schemas-microsoft-com:office:smarttags" w:element="metricconverter">
        <w:smartTagPr>
          <w:attr w:name="ProductID" w:val="0,3 м"/>
        </w:smartTagPr>
        <w:r w:rsidRPr="00DC4132">
          <w:rPr>
            <w:color w:val="000000" w:themeColor="text1"/>
            <w:sz w:val="28"/>
            <w:szCs w:val="28"/>
          </w:rPr>
          <w:t>0,3 м</w:t>
        </w:r>
      </w:smartTag>
      <w:r w:rsidRPr="00DC4132">
        <w:rPr>
          <w:color w:val="000000" w:themeColor="text1"/>
          <w:sz w:val="28"/>
          <w:szCs w:val="28"/>
        </w:rPr>
        <w:t xml:space="preserve"> или другие промежуточные значения пролетов. Сборно-монолитный каркас имеет </w:t>
      </w:r>
      <w:r w:rsidRPr="00DC4132">
        <w:rPr>
          <w:color w:val="000000" w:themeColor="text1"/>
          <w:sz w:val="28"/>
          <w:szCs w:val="28"/>
        </w:rPr>
        <w:lastRenderedPageBreak/>
        <w:t xml:space="preserve">смешанную конструктивную схему с продольными и поперечными элементами каркаса (ригелями). В зависимости от разбивочных осей ригеля и колонны имеют осевую привязку по центру сечения элементов каркаса </w:t>
      </w:r>
      <w:r w:rsidRPr="00DC4132">
        <w:rPr>
          <w:color w:val="000000" w:themeColor="text1"/>
          <w:sz w:val="28"/>
          <w:szCs w:val="28"/>
          <w:lang w:val="en-US"/>
        </w:rPr>
        <w:t>H</w:t>
      </w:r>
      <w:r w:rsidRPr="00DC4132">
        <w:rPr>
          <w:color w:val="000000" w:themeColor="text1"/>
          <w:sz w:val="28"/>
          <w:szCs w:val="28"/>
        </w:rPr>
        <w:t xml:space="preserve">/2 или </w:t>
      </w:r>
      <w:r w:rsidR="00BF1165" w:rsidRPr="00DC4132">
        <w:rPr>
          <w:color w:val="000000" w:themeColor="text1"/>
          <w:sz w:val="28"/>
          <w:szCs w:val="28"/>
        </w:rPr>
        <w:t>6/2 при толщине ригеля</w:t>
      </w:r>
      <w:proofErr w:type="gramStart"/>
      <w:r w:rsidR="00BF1165" w:rsidRPr="00DC4132">
        <w:rPr>
          <w:color w:val="000000" w:themeColor="text1"/>
          <w:sz w:val="28"/>
          <w:szCs w:val="28"/>
        </w:rPr>
        <w:t xml:space="preserve"> В</w:t>
      </w:r>
      <w:proofErr w:type="gramEnd"/>
      <w:r w:rsidRPr="00DC4132">
        <w:rPr>
          <w:color w:val="000000" w:themeColor="text1"/>
          <w:sz w:val="28"/>
          <w:szCs w:val="28"/>
        </w:rPr>
        <w:t xml:space="preserve"> или размеров сечения колонн 6*</w:t>
      </w:r>
      <w:r w:rsidRPr="00DC4132">
        <w:rPr>
          <w:color w:val="000000" w:themeColor="text1"/>
          <w:sz w:val="28"/>
          <w:szCs w:val="28"/>
          <w:lang w:val="en-US"/>
        </w:rPr>
        <w:t>h</w:t>
      </w:r>
      <w:r w:rsidRPr="00DC4132">
        <w:rPr>
          <w:color w:val="000000" w:themeColor="text1"/>
          <w:sz w:val="28"/>
          <w:szCs w:val="28"/>
        </w:rPr>
        <w:t>.Сопряжение колонн с ригелями и сборно-монолитным перекрытием производится с помощью соединительных элементов.</w:t>
      </w:r>
    </w:p>
    <w:p w:rsidR="00E26D64" w:rsidRPr="00DC4132" w:rsidRDefault="00E26D64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93002" w:rsidRPr="00DC4132" w:rsidRDefault="00B90F94" w:rsidP="003930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393002" w:rsidRPr="00DC4132">
        <w:rPr>
          <w:b/>
          <w:color w:val="000000" w:themeColor="text1"/>
          <w:sz w:val="28"/>
          <w:szCs w:val="28"/>
        </w:rPr>
        <w:t>.3.2 Колоны</w:t>
      </w:r>
    </w:p>
    <w:p w:rsidR="00393002" w:rsidRPr="00DC4132" w:rsidRDefault="00393002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26D64" w:rsidRPr="00DC4132" w:rsidRDefault="00E26D64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Сечения колонн (в </w:t>
      </w:r>
      <w:proofErr w:type="gramStart"/>
      <w:r w:rsidRPr="00DC4132">
        <w:rPr>
          <w:color w:val="000000" w:themeColor="text1"/>
          <w:sz w:val="28"/>
          <w:szCs w:val="28"/>
        </w:rPr>
        <w:t>см</w:t>
      </w:r>
      <w:proofErr w:type="gramEnd"/>
      <w:r w:rsidRPr="00DC4132">
        <w:rPr>
          <w:color w:val="000000" w:themeColor="text1"/>
          <w:sz w:val="28"/>
          <w:szCs w:val="28"/>
        </w:rPr>
        <w:t>): к</w:t>
      </w:r>
      <w:r w:rsidR="004271FE" w:rsidRPr="00DC4132">
        <w:rPr>
          <w:color w:val="000000" w:themeColor="text1"/>
          <w:sz w:val="28"/>
          <w:szCs w:val="28"/>
        </w:rPr>
        <w:t>в</w:t>
      </w:r>
      <w:r w:rsidRPr="00DC4132">
        <w:rPr>
          <w:color w:val="000000" w:themeColor="text1"/>
          <w:sz w:val="28"/>
          <w:szCs w:val="28"/>
        </w:rPr>
        <w:t xml:space="preserve">адратные - </w:t>
      </w:r>
      <w:proofErr w:type="spellStart"/>
      <w:r w:rsidRPr="00DC4132">
        <w:rPr>
          <w:color w:val="000000" w:themeColor="text1"/>
          <w:sz w:val="28"/>
          <w:szCs w:val="28"/>
        </w:rPr>
        <w:t>40x40</w:t>
      </w:r>
      <w:proofErr w:type="spellEnd"/>
      <w:r w:rsidRPr="00DC4132">
        <w:rPr>
          <w:color w:val="000000" w:themeColor="text1"/>
          <w:sz w:val="28"/>
          <w:szCs w:val="28"/>
        </w:rPr>
        <w:t>.</w:t>
      </w:r>
    </w:p>
    <w:p w:rsidR="00E26D64" w:rsidRPr="00DC4132" w:rsidRDefault="00E26D64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Для создания жесткого узла сопряжения, в месте примыкания перекрытия и ригеля, тело колоны лишено бетона для установки арматуры сопряжения. При последующем </w:t>
      </w:r>
      <w:proofErr w:type="spellStart"/>
      <w:r w:rsidRPr="00DC4132">
        <w:rPr>
          <w:color w:val="000000" w:themeColor="text1"/>
          <w:sz w:val="28"/>
          <w:szCs w:val="28"/>
        </w:rPr>
        <w:t>омоноличивании</w:t>
      </w:r>
      <w:proofErr w:type="spellEnd"/>
      <w:r w:rsidRPr="00DC4132">
        <w:rPr>
          <w:color w:val="000000" w:themeColor="text1"/>
          <w:sz w:val="28"/>
          <w:szCs w:val="28"/>
        </w:rPr>
        <w:t xml:space="preserve"> образуется жесткий узел, обеспечивающий устойчивость каркаса. Длина колонны ограничивается </w:t>
      </w:r>
      <w:smartTag w:uri="urn:schemas-microsoft-com:office:smarttags" w:element="metricconverter">
        <w:smartTagPr>
          <w:attr w:name="ProductID" w:val="12 метрами"/>
        </w:smartTagPr>
        <w:r w:rsidRPr="00DC4132">
          <w:rPr>
            <w:color w:val="000000" w:themeColor="text1"/>
            <w:sz w:val="28"/>
            <w:szCs w:val="28"/>
          </w:rPr>
          <w:t>12 метрами</w:t>
        </w:r>
      </w:smartTag>
      <w:r w:rsidRPr="00DC4132">
        <w:rPr>
          <w:color w:val="000000" w:themeColor="text1"/>
          <w:sz w:val="28"/>
          <w:szCs w:val="28"/>
        </w:rPr>
        <w:t xml:space="preserve"> для удобства транспортировки и монтажа. Колонны большой высоты выполняются </w:t>
      </w:r>
      <w:proofErr w:type="gramStart"/>
      <w:r w:rsidRPr="00DC4132">
        <w:rPr>
          <w:color w:val="000000" w:themeColor="text1"/>
          <w:sz w:val="28"/>
          <w:szCs w:val="28"/>
        </w:rPr>
        <w:t>разрезными</w:t>
      </w:r>
      <w:proofErr w:type="gramEnd"/>
      <w:r w:rsidRPr="00DC4132">
        <w:rPr>
          <w:color w:val="000000" w:themeColor="text1"/>
          <w:sz w:val="28"/>
          <w:szCs w:val="28"/>
        </w:rPr>
        <w:t xml:space="preserve">. В связи с этим колонны делятся </w:t>
      </w:r>
      <w:proofErr w:type="gramStart"/>
      <w:r w:rsidRPr="00DC4132">
        <w:rPr>
          <w:color w:val="000000" w:themeColor="text1"/>
          <w:sz w:val="28"/>
          <w:szCs w:val="28"/>
        </w:rPr>
        <w:t>на</w:t>
      </w:r>
      <w:proofErr w:type="gramEnd"/>
      <w:r w:rsidRPr="00DC4132">
        <w:rPr>
          <w:color w:val="000000" w:themeColor="text1"/>
          <w:sz w:val="28"/>
          <w:szCs w:val="28"/>
        </w:rPr>
        <w:t>:</w:t>
      </w:r>
    </w:p>
    <w:p w:rsidR="00E26D64" w:rsidRPr="00DC4132" w:rsidRDefault="00E26D64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- </w:t>
      </w:r>
      <w:proofErr w:type="gramStart"/>
      <w:r w:rsidRPr="00DC4132">
        <w:rPr>
          <w:color w:val="000000" w:themeColor="text1"/>
          <w:sz w:val="28"/>
          <w:szCs w:val="28"/>
        </w:rPr>
        <w:t>нижние</w:t>
      </w:r>
      <w:proofErr w:type="gramEnd"/>
      <w:r w:rsidRPr="00DC4132">
        <w:rPr>
          <w:color w:val="000000" w:themeColor="text1"/>
          <w:sz w:val="28"/>
          <w:szCs w:val="28"/>
        </w:rPr>
        <w:t xml:space="preserve"> (устанавливаются на нижних этажах);</w:t>
      </w:r>
    </w:p>
    <w:p w:rsidR="00E26D64" w:rsidRPr="00DC4132" w:rsidRDefault="00E26D64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- средние ( устанавливаются на средних этажах); </w:t>
      </w:r>
      <w:proofErr w:type="gramStart"/>
      <w:r w:rsidRPr="00DC4132">
        <w:rPr>
          <w:color w:val="000000" w:themeColor="text1"/>
          <w:sz w:val="28"/>
          <w:szCs w:val="28"/>
        </w:rPr>
        <w:t>-в</w:t>
      </w:r>
      <w:proofErr w:type="gramEnd"/>
      <w:r w:rsidRPr="00DC4132">
        <w:rPr>
          <w:color w:val="000000" w:themeColor="text1"/>
          <w:sz w:val="28"/>
          <w:szCs w:val="28"/>
        </w:rPr>
        <w:t>ерхние (устанавливаются на верхних этажах);</w:t>
      </w:r>
    </w:p>
    <w:p w:rsidR="00E26D64" w:rsidRPr="00DC4132" w:rsidRDefault="00E26D64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- </w:t>
      </w:r>
      <w:proofErr w:type="spellStart"/>
      <w:r w:rsidRPr="00DC4132">
        <w:rPr>
          <w:color w:val="000000" w:themeColor="text1"/>
          <w:sz w:val="28"/>
          <w:szCs w:val="28"/>
        </w:rPr>
        <w:t>безстыковые</w:t>
      </w:r>
      <w:proofErr w:type="spellEnd"/>
      <w:r w:rsidRPr="00DC4132">
        <w:rPr>
          <w:color w:val="000000" w:themeColor="text1"/>
          <w:sz w:val="28"/>
          <w:szCs w:val="28"/>
        </w:rPr>
        <w:t xml:space="preserve"> (устанавливаются на всю высоту здания).</w:t>
      </w:r>
    </w:p>
    <w:p w:rsidR="00E26D64" w:rsidRPr="00DC4132" w:rsidRDefault="00E26D64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Стыковка колонн осуществляется без применения сварки, по принципу штепселя (выпуски арматуры верхней колоны вводятся в отверстия нижней).</w:t>
      </w:r>
    </w:p>
    <w:p w:rsidR="00393002" w:rsidRPr="00DC4132" w:rsidRDefault="00393002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93002" w:rsidRPr="00DC4132" w:rsidRDefault="00B90F94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393002" w:rsidRPr="00DC4132">
        <w:rPr>
          <w:b/>
          <w:color w:val="000000" w:themeColor="text1"/>
          <w:sz w:val="28"/>
          <w:szCs w:val="28"/>
        </w:rPr>
        <w:t>.3.3 Ригель</w:t>
      </w:r>
    </w:p>
    <w:p w:rsidR="00E26D64" w:rsidRPr="00DC4132" w:rsidRDefault="00BF1165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Сечения ригелей </w:t>
      </w:r>
      <w:r w:rsidR="00E26D64" w:rsidRPr="00DC4132">
        <w:rPr>
          <w:color w:val="000000" w:themeColor="text1"/>
          <w:sz w:val="28"/>
          <w:szCs w:val="28"/>
        </w:rPr>
        <w:t xml:space="preserve"> </w:t>
      </w:r>
      <w:proofErr w:type="spellStart"/>
      <w:r w:rsidR="00E26D64" w:rsidRPr="00DC4132">
        <w:rPr>
          <w:color w:val="000000" w:themeColor="text1"/>
          <w:sz w:val="28"/>
          <w:szCs w:val="28"/>
        </w:rPr>
        <w:t>30x25</w:t>
      </w:r>
      <w:proofErr w:type="spellEnd"/>
      <w:r w:rsidR="00E26D64" w:rsidRPr="00DC4132">
        <w:rPr>
          <w:color w:val="000000" w:themeColor="text1"/>
          <w:sz w:val="28"/>
          <w:szCs w:val="28"/>
        </w:rPr>
        <w:t>.</w:t>
      </w:r>
      <w:r w:rsidRPr="00DC4132">
        <w:rPr>
          <w:color w:val="000000" w:themeColor="text1"/>
          <w:sz w:val="28"/>
          <w:szCs w:val="28"/>
        </w:rPr>
        <w:t xml:space="preserve"> </w:t>
      </w:r>
      <w:proofErr w:type="spellStart"/>
      <w:r w:rsidRPr="00DC4132">
        <w:rPr>
          <w:color w:val="000000" w:themeColor="text1"/>
          <w:sz w:val="28"/>
          <w:szCs w:val="28"/>
        </w:rPr>
        <w:t>20x20</w:t>
      </w:r>
      <w:proofErr w:type="spellEnd"/>
      <w:r w:rsidRPr="00DC4132">
        <w:rPr>
          <w:color w:val="000000" w:themeColor="text1"/>
          <w:sz w:val="28"/>
          <w:szCs w:val="28"/>
        </w:rPr>
        <w:t xml:space="preserve">, </w:t>
      </w:r>
      <w:proofErr w:type="spellStart"/>
      <w:r w:rsidRPr="00DC4132">
        <w:rPr>
          <w:color w:val="000000" w:themeColor="text1"/>
          <w:sz w:val="28"/>
          <w:szCs w:val="28"/>
        </w:rPr>
        <w:t>20x25</w:t>
      </w:r>
      <w:proofErr w:type="spellEnd"/>
      <w:r w:rsidRPr="00DC4132">
        <w:rPr>
          <w:color w:val="000000" w:themeColor="text1"/>
          <w:sz w:val="28"/>
          <w:szCs w:val="28"/>
        </w:rPr>
        <w:t xml:space="preserve">, </w:t>
      </w:r>
      <w:proofErr w:type="spellStart"/>
      <w:r w:rsidRPr="00DC4132">
        <w:rPr>
          <w:color w:val="000000" w:themeColor="text1"/>
          <w:sz w:val="28"/>
          <w:szCs w:val="28"/>
        </w:rPr>
        <w:t>20x30</w:t>
      </w:r>
      <w:proofErr w:type="spellEnd"/>
      <w:r w:rsidRPr="00DC4132">
        <w:rPr>
          <w:color w:val="000000" w:themeColor="text1"/>
          <w:sz w:val="28"/>
          <w:szCs w:val="28"/>
        </w:rPr>
        <w:t xml:space="preserve">, </w:t>
      </w:r>
      <w:proofErr w:type="spellStart"/>
      <w:r w:rsidRPr="00DC4132">
        <w:rPr>
          <w:color w:val="000000" w:themeColor="text1"/>
          <w:sz w:val="28"/>
          <w:szCs w:val="28"/>
        </w:rPr>
        <w:t>25x20</w:t>
      </w:r>
      <w:proofErr w:type="spellEnd"/>
      <w:r w:rsidRPr="00DC4132">
        <w:rPr>
          <w:color w:val="000000" w:themeColor="text1"/>
          <w:sz w:val="28"/>
          <w:szCs w:val="28"/>
        </w:rPr>
        <w:t xml:space="preserve">, </w:t>
      </w:r>
      <w:proofErr w:type="spellStart"/>
      <w:r w:rsidRPr="00DC4132">
        <w:rPr>
          <w:color w:val="000000" w:themeColor="text1"/>
          <w:sz w:val="28"/>
          <w:szCs w:val="28"/>
        </w:rPr>
        <w:t>25x25</w:t>
      </w:r>
      <w:proofErr w:type="spellEnd"/>
      <w:r w:rsidRPr="00DC4132">
        <w:rPr>
          <w:color w:val="000000" w:themeColor="text1"/>
          <w:sz w:val="28"/>
          <w:szCs w:val="28"/>
        </w:rPr>
        <w:t xml:space="preserve">, </w:t>
      </w:r>
      <w:proofErr w:type="spellStart"/>
      <w:r w:rsidRPr="00DC4132">
        <w:rPr>
          <w:color w:val="000000" w:themeColor="text1"/>
          <w:sz w:val="28"/>
          <w:szCs w:val="28"/>
        </w:rPr>
        <w:t>25x30</w:t>
      </w:r>
      <w:proofErr w:type="spellEnd"/>
      <w:r w:rsidRPr="00DC4132">
        <w:rPr>
          <w:color w:val="000000" w:themeColor="text1"/>
          <w:sz w:val="28"/>
          <w:szCs w:val="28"/>
        </w:rPr>
        <w:t xml:space="preserve">, </w:t>
      </w:r>
      <w:proofErr w:type="spellStart"/>
      <w:r w:rsidRPr="00DC4132">
        <w:rPr>
          <w:color w:val="000000" w:themeColor="text1"/>
          <w:sz w:val="28"/>
          <w:szCs w:val="28"/>
        </w:rPr>
        <w:t>30x20</w:t>
      </w:r>
      <w:proofErr w:type="spellEnd"/>
      <w:r w:rsidRPr="00DC4132">
        <w:rPr>
          <w:color w:val="000000" w:themeColor="text1"/>
          <w:sz w:val="28"/>
          <w:szCs w:val="28"/>
        </w:rPr>
        <w:t xml:space="preserve">, </w:t>
      </w:r>
      <w:proofErr w:type="spellStart"/>
      <w:r w:rsidRPr="00DC4132">
        <w:rPr>
          <w:color w:val="000000" w:themeColor="text1"/>
          <w:sz w:val="28"/>
          <w:szCs w:val="28"/>
        </w:rPr>
        <w:t>30x25</w:t>
      </w:r>
      <w:proofErr w:type="spellEnd"/>
      <w:r w:rsidRPr="00DC4132">
        <w:rPr>
          <w:color w:val="000000" w:themeColor="text1"/>
          <w:sz w:val="28"/>
          <w:szCs w:val="28"/>
        </w:rPr>
        <w:t xml:space="preserve">, </w:t>
      </w:r>
      <w:proofErr w:type="spellStart"/>
      <w:r w:rsidRPr="00DC4132">
        <w:rPr>
          <w:color w:val="000000" w:themeColor="text1"/>
          <w:sz w:val="28"/>
          <w:szCs w:val="28"/>
        </w:rPr>
        <w:t>30x30</w:t>
      </w:r>
      <w:proofErr w:type="spellEnd"/>
      <w:r w:rsidRPr="00DC4132">
        <w:rPr>
          <w:color w:val="000000" w:themeColor="text1"/>
          <w:sz w:val="28"/>
          <w:szCs w:val="28"/>
        </w:rPr>
        <w:t xml:space="preserve">, </w:t>
      </w:r>
      <w:proofErr w:type="spellStart"/>
      <w:r w:rsidRPr="00DC4132">
        <w:rPr>
          <w:color w:val="000000" w:themeColor="text1"/>
          <w:sz w:val="28"/>
          <w:szCs w:val="28"/>
        </w:rPr>
        <w:t>30x45</w:t>
      </w:r>
      <w:proofErr w:type="spellEnd"/>
      <w:r w:rsidRPr="00DC4132">
        <w:rPr>
          <w:color w:val="000000" w:themeColor="text1"/>
          <w:sz w:val="28"/>
          <w:szCs w:val="28"/>
        </w:rPr>
        <w:t xml:space="preserve">, </w:t>
      </w:r>
      <w:proofErr w:type="spellStart"/>
      <w:r w:rsidRPr="00DC4132">
        <w:rPr>
          <w:color w:val="000000" w:themeColor="text1"/>
          <w:sz w:val="28"/>
          <w:szCs w:val="28"/>
        </w:rPr>
        <w:t>30х60</w:t>
      </w:r>
      <w:proofErr w:type="spellEnd"/>
      <w:r w:rsidRPr="00DC4132">
        <w:rPr>
          <w:color w:val="000000" w:themeColor="text1"/>
          <w:sz w:val="28"/>
          <w:szCs w:val="28"/>
        </w:rPr>
        <w:t xml:space="preserve">( </w:t>
      </w:r>
      <w:r w:rsidRPr="00DC4132">
        <w:rPr>
          <w:color w:val="000000" w:themeColor="text1"/>
          <w:sz w:val="28"/>
          <w:szCs w:val="28"/>
          <w:lang w:val="en-US"/>
        </w:rPr>
        <w:t>h</w:t>
      </w:r>
      <w:r w:rsidRPr="00DC4132">
        <w:rPr>
          <w:color w:val="000000" w:themeColor="text1"/>
          <w:sz w:val="28"/>
          <w:szCs w:val="28"/>
        </w:rPr>
        <w:t xml:space="preserve"> ) </w:t>
      </w:r>
      <w:proofErr w:type="spellStart"/>
      <w:r w:rsidRPr="00DC4132">
        <w:rPr>
          <w:color w:val="000000" w:themeColor="text1"/>
          <w:sz w:val="28"/>
          <w:szCs w:val="28"/>
        </w:rPr>
        <w:t>и.т</w:t>
      </w:r>
      <w:proofErr w:type="gramStart"/>
      <w:r w:rsidRPr="00DC4132">
        <w:rPr>
          <w:color w:val="000000" w:themeColor="text1"/>
          <w:sz w:val="28"/>
          <w:szCs w:val="28"/>
        </w:rPr>
        <w:t>.д</w:t>
      </w:r>
      <w:proofErr w:type="spellEnd"/>
      <w:proofErr w:type="gramEnd"/>
      <w:r w:rsidR="00E26D64" w:rsidRPr="00DC4132">
        <w:rPr>
          <w:color w:val="000000" w:themeColor="text1"/>
          <w:sz w:val="28"/>
          <w:szCs w:val="28"/>
        </w:rPr>
        <w:t xml:space="preserve"> Высота ригеля при необходимости согласно расчетам конкретного проекта может достигать </w:t>
      </w:r>
      <w:smartTag w:uri="urn:schemas-microsoft-com:office:smarttags" w:element="metricconverter">
        <w:smartTagPr>
          <w:attr w:name="ProductID" w:val="60 см"/>
        </w:smartTagPr>
        <w:r w:rsidR="00E26D64" w:rsidRPr="00DC4132">
          <w:rPr>
            <w:color w:val="000000" w:themeColor="text1"/>
            <w:sz w:val="28"/>
            <w:szCs w:val="28"/>
          </w:rPr>
          <w:t>60 см</w:t>
        </w:r>
      </w:smartTag>
      <w:r w:rsidR="00E26D64" w:rsidRPr="00DC4132">
        <w:rPr>
          <w:color w:val="000000" w:themeColor="text1"/>
          <w:sz w:val="28"/>
          <w:szCs w:val="28"/>
        </w:rPr>
        <w:t>.</w:t>
      </w:r>
    </w:p>
    <w:p w:rsidR="00E26D64" w:rsidRPr="00DC4132" w:rsidRDefault="00E26D64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C4132">
        <w:rPr>
          <w:color w:val="000000" w:themeColor="text1"/>
          <w:sz w:val="28"/>
          <w:szCs w:val="28"/>
        </w:rPr>
        <w:t>Верхние зоны ригелей предусмотрены оголенными с выступающими замкнутыми хомутами, обеспечивающими связь ригеля со сборно-монолитной плитой перекрытия.</w:t>
      </w:r>
      <w:proofErr w:type="gramEnd"/>
      <w:r w:rsidRPr="00DC4132">
        <w:rPr>
          <w:color w:val="000000" w:themeColor="text1"/>
          <w:sz w:val="28"/>
          <w:szCs w:val="28"/>
        </w:rPr>
        <w:t xml:space="preserve"> После установки арматуры и </w:t>
      </w:r>
      <w:proofErr w:type="spellStart"/>
      <w:r w:rsidRPr="00DC4132">
        <w:rPr>
          <w:color w:val="000000" w:themeColor="text1"/>
          <w:sz w:val="28"/>
          <w:szCs w:val="28"/>
        </w:rPr>
        <w:t>омоноличивания</w:t>
      </w:r>
      <w:proofErr w:type="spellEnd"/>
      <w:r w:rsidRPr="00DC4132">
        <w:rPr>
          <w:color w:val="000000" w:themeColor="text1"/>
          <w:sz w:val="28"/>
          <w:szCs w:val="28"/>
        </w:rPr>
        <w:t xml:space="preserve">, перекрытие и ригель работают как неразрезной диск, где ригель является его ребром. </w:t>
      </w:r>
      <w:r w:rsidRPr="00DC4132">
        <w:rPr>
          <w:color w:val="000000" w:themeColor="text1"/>
          <w:sz w:val="28"/>
          <w:szCs w:val="28"/>
        </w:rPr>
        <w:lastRenderedPageBreak/>
        <w:t>Расчетное сечение ригеля - тавр, верхней полкой которого является участок плиты перекрытия.</w:t>
      </w:r>
    </w:p>
    <w:p w:rsidR="00E26D64" w:rsidRPr="00DC4132" w:rsidRDefault="00E26D64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93002" w:rsidRPr="00DC4132" w:rsidRDefault="00B90F94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393002" w:rsidRPr="00DC4132">
        <w:rPr>
          <w:b/>
          <w:color w:val="000000" w:themeColor="text1"/>
          <w:sz w:val="28"/>
          <w:szCs w:val="28"/>
        </w:rPr>
        <w:t>.3.4 Перекрытия</w:t>
      </w:r>
    </w:p>
    <w:p w:rsidR="00733B7E" w:rsidRDefault="00733B7E" w:rsidP="00733B7E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bookmarkStart w:id="2" w:name="_GoBack"/>
      <w:bookmarkEnd w:id="2"/>
      <w:r w:rsidRPr="006E49D9">
        <w:rPr>
          <w:sz w:val="28"/>
          <w:szCs w:val="28"/>
        </w:rPr>
        <w:t>Перекрытие запроектировано из сборных железобетонных пустотных плиты марки ПК.</w:t>
      </w:r>
      <w:r>
        <w:rPr>
          <w:sz w:val="28"/>
          <w:szCs w:val="28"/>
        </w:rPr>
        <w:t xml:space="preserve"> Толщина плиты -</w:t>
      </w:r>
      <w:proofErr w:type="spellStart"/>
      <w:r>
        <w:rPr>
          <w:sz w:val="28"/>
          <w:szCs w:val="28"/>
        </w:rPr>
        <w:t>220мм</w:t>
      </w:r>
      <w:proofErr w:type="spellEnd"/>
      <w:r>
        <w:rPr>
          <w:sz w:val="28"/>
          <w:szCs w:val="28"/>
        </w:rPr>
        <w:t>. Опираются на ригели, диафрагмы жесткости.</w:t>
      </w:r>
    </w:p>
    <w:p w:rsidR="00733B7E" w:rsidRDefault="00733B7E" w:rsidP="00733B7E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Анкеровка</w:t>
      </w:r>
      <w:proofErr w:type="spellEnd"/>
      <w:r>
        <w:rPr>
          <w:sz w:val="28"/>
          <w:szCs w:val="28"/>
        </w:rPr>
        <w:t xml:space="preserve"> выполняется металлическими анкерами. Стыки заделываются раствором. </w:t>
      </w:r>
      <w:r w:rsidRPr="006E49D9">
        <w:rPr>
          <w:sz w:val="28"/>
          <w:szCs w:val="28"/>
        </w:rPr>
        <w:t>Крепления монтажных металлических изделий к плитам п</w:t>
      </w:r>
      <w:r>
        <w:rPr>
          <w:sz w:val="28"/>
          <w:szCs w:val="28"/>
        </w:rPr>
        <w:t>ерекрытий выполнять электродами.</w:t>
      </w:r>
    </w:p>
    <w:p w:rsidR="00733B7E" w:rsidRPr="00DC4132" w:rsidRDefault="00733B7E" w:rsidP="00733B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93002" w:rsidRPr="00DC4132" w:rsidRDefault="00B90F94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393002" w:rsidRPr="00DC4132">
        <w:rPr>
          <w:b/>
          <w:color w:val="000000" w:themeColor="text1"/>
          <w:sz w:val="28"/>
          <w:szCs w:val="28"/>
        </w:rPr>
        <w:t>.3.5 Фундамент</w:t>
      </w:r>
    </w:p>
    <w:p w:rsidR="00E26D64" w:rsidRPr="00DC4132" w:rsidRDefault="00E26D64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Фундамент под каркас </w:t>
      </w:r>
      <w:r w:rsidR="00BF1165" w:rsidRPr="00DC4132">
        <w:rPr>
          <w:color w:val="000000" w:themeColor="text1"/>
          <w:sz w:val="28"/>
          <w:szCs w:val="28"/>
        </w:rPr>
        <w:t>ростверк со сваями</w:t>
      </w:r>
      <w:r w:rsidRPr="00DC4132">
        <w:rPr>
          <w:color w:val="000000" w:themeColor="text1"/>
          <w:sz w:val="28"/>
          <w:szCs w:val="28"/>
        </w:rPr>
        <w:t xml:space="preserve"> </w:t>
      </w:r>
      <w:r w:rsidR="00BF1165" w:rsidRPr="00DC4132">
        <w:rPr>
          <w:color w:val="000000" w:themeColor="text1"/>
          <w:sz w:val="28"/>
          <w:szCs w:val="28"/>
        </w:rPr>
        <w:t xml:space="preserve">с </w:t>
      </w:r>
      <w:proofErr w:type="spellStart"/>
      <w:r w:rsidR="00BF1165" w:rsidRPr="00DC4132">
        <w:rPr>
          <w:color w:val="000000" w:themeColor="text1"/>
          <w:sz w:val="28"/>
          <w:szCs w:val="28"/>
        </w:rPr>
        <w:t>подколонником</w:t>
      </w:r>
      <w:proofErr w:type="spellEnd"/>
      <w:r w:rsidR="00BF1165" w:rsidRPr="00DC4132">
        <w:rPr>
          <w:color w:val="000000" w:themeColor="text1"/>
          <w:sz w:val="28"/>
          <w:szCs w:val="28"/>
        </w:rPr>
        <w:t xml:space="preserve"> для</w:t>
      </w:r>
      <w:r w:rsidRPr="00DC4132">
        <w:rPr>
          <w:color w:val="000000" w:themeColor="text1"/>
          <w:sz w:val="28"/>
          <w:szCs w:val="28"/>
        </w:rPr>
        <w:t xml:space="preserve"> сопряжения колонн с фундаментом в жесткий узел. Толщина </w:t>
      </w:r>
      <w:r w:rsidR="00BF1165" w:rsidRPr="00DC4132">
        <w:rPr>
          <w:color w:val="000000" w:themeColor="text1"/>
          <w:sz w:val="28"/>
          <w:szCs w:val="28"/>
        </w:rPr>
        <w:t>ростверка</w:t>
      </w:r>
      <w:r w:rsidRPr="00DC4132">
        <w:rPr>
          <w:color w:val="000000" w:themeColor="text1"/>
          <w:sz w:val="28"/>
          <w:szCs w:val="28"/>
        </w:rPr>
        <w:t xml:space="preserve"> </w:t>
      </w:r>
      <w:proofErr w:type="spellStart"/>
      <w:r w:rsidR="00BF1165" w:rsidRPr="00DC4132">
        <w:rPr>
          <w:color w:val="000000" w:themeColor="text1"/>
          <w:sz w:val="28"/>
          <w:szCs w:val="28"/>
        </w:rPr>
        <w:t>6</w:t>
      </w:r>
      <w:r w:rsidRPr="00DC4132">
        <w:rPr>
          <w:color w:val="000000" w:themeColor="text1"/>
          <w:sz w:val="28"/>
          <w:szCs w:val="28"/>
        </w:rPr>
        <w:t>00мм</w:t>
      </w:r>
      <w:proofErr w:type="spellEnd"/>
      <w:r w:rsidRPr="00DC4132">
        <w:rPr>
          <w:color w:val="000000" w:themeColor="text1"/>
          <w:sz w:val="28"/>
          <w:szCs w:val="28"/>
        </w:rPr>
        <w:t xml:space="preserve">. Бетон </w:t>
      </w:r>
      <w:proofErr w:type="spellStart"/>
      <w:r w:rsidRPr="00DC4132">
        <w:rPr>
          <w:color w:val="000000" w:themeColor="text1"/>
          <w:sz w:val="28"/>
          <w:szCs w:val="28"/>
        </w:rPr>
        <w:t>кл</w:t>
      </w:r>
      <w:proofErr w:type="spellEnd"/>
      <w:r w:rsidRPr="00DC4132">
        <w:rPr>
          <w:color w:val="000000" w:themeColor="text1"/>
          <w:sz w:val="28"/>
          <w:szCs w:val="28"/>
        </w:rPr>
        <w:t xml:space="preserve">. </w:t>
      </w:r>
      <w:proofErr w:type="spellStart"/>
      <w:r w:rsidRPr="00DC4132">
        <w:rPr>
          <w:color w:val="000000" w:themeColor="text1"/>
          <w:sz w:val="28"/>
          <w:szCs w:val="28"/>
        </w:rPr>
        <w:t>В15</w:t>
      </w:r>
      <w:proofErr w:type="spellEnd"/>
      <w:r w:rsidRPr="00DC4132">
        <w:rPr>
          <w:color w:val="000000" w:themeColor="text1"/>
          <w:sz w:val="28"/>
          <w:szCs w:val="28"/>
        </w:rPr>
        <w:t>.</w:t>
      </w:r>
    </w:p>
    <w:p w:rsidR="00E26D64" w:rsidRPr="00DC4132" w:rsidRDefault="00E26D64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Конструирование фундаментов осуществляется в каждом конкретном проекте, расчет основания выполняется в соответствии с главой СП «Основания зданий и сооружений».</w:t>
      </w:r>
    </w:p>
    <w:p w:rsidR="00E26D64" w:rsidRPr="00DC4132" w:rsidRDefault="00E26D64" w:rsidP="00CF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B3DF3" w:rsidRPr="00DC4132" w:rsidRDefault="00B90F94" w:rsidP="001B3D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1B3DF3" w:rsidRPr="00DC4132">
        <w:rPr>
          <w:b/>
          <w:color w:val="000000" w:themeColor="text1"/>
          <w:sz w:val="28"/>
          <w:szCs w:val="28"/>
        </w:rPr>
        <w:t>.3.6</w:t>
      </w:r>
      <w:r w:rsidR="001B3DF3" w:rsidRPr="00DC4132">
        <w:rPr>
          <w:color w:val="000000" w:themeColor="text1"/>
          <w:sz w:val="28"/>
          <w:szCs w:val="28"/>
        </w:rPr>
        <w:t xml:space="preserve"> </w:t>
      </w:r>
      <w:r w:rsidR="001B3DF3" w:rsidRPr="00DC4132">
        <w:rPr>
          <w:b/>
          <w:color w:val="000000" w:themeColor="text1"/>
          <w:sz w:val="28"/>
          <w:szCs w:val="28"/>
        </w:rPr>
        <w:t>Инженерное оборудование</w:t>
      </w:r>
    </w:p>
    <w:p w:rsidR="001B3DF3" w:rsidRPr="00DC4132" w:rsidRDefault="001B3DF3" w:rsidP="001B3DF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b/>
          <w:color w:val="000000" w:themeColor="text1"/>
          <w:sz w:val="28"/>
          <w:szCs w:val="28"/>
        </w:rPr>
        <w:t>Отопление</w:t>
      </w:r>
      <w:r w:rsidRPr="00DC4132">
        <w:rPr>
          <w:color w:val="000000" w:themeColor="text1"/>
          <w:sz w:val="28"/>
          <w:szCs w:val="28"/>
        </w:rPr>
        <w:t xml:space="preserve">. Центральная система отопления, вентиляции и кондиционирования воздуха позволяет обеспечивать круглогодичное поддерживание заданной температуры и влажности внутри здания в целом и десятикратное регулирование циркуляции воздуха в каждом отдельно взятом </w:t>
      </w:r>
      <w:proofErr w:type="spellStart"/>
      <w:r w:rsidRPr="00DC4132">
        <w:rPr>
          <w:color w:val="000000" w:themeColor="text1"/>
          <w:sz w:val="28"/>
          <w:szCs w:val="28"/>
        </w:rPr>
        <w:t>офисе</w:t>
      </w:r>
      <w:proofErr w:type="gramStart"/>
      <w:r w:rsidRPr="00DC4132">
        <w:rPr>
          <w:color w:val="000000" w:themeColor="text1"/>
          <w:sz w:val="28"/>
          <w:szCs w:val="28"/>
        </w:rPr>
        <w:t>.О</w:t>
      </w:r>
      <w:proofErr w:type="gramEnd"/>
      <w:r w:rsidRPr="00DC4132">
        <w:rPr>
          <w:color w:val="000000" w:themeColor="text1"/>
          <w:sz w:val="28"/>
          <w:szCs w:val="28"/>
        </w:rPr>
        <w:t>топление</w:t>
      </w:r>
      <w:proofErr w:type="spellEnd"/>
      <w:r w:rsidRPr="00DC4132">
        <w:rPr>
          <w:color w:val="000000" w:themeColor="text1"/>
          <w:sz w:val="28"/>
          <w:szCs w:val="28"/>
        </w:rPr>
        <w:t xml:space="preserve"> – водяное от наружных сетей, теплоноситель – вода с параметрами 150-70</w:t>
      </w:r>
      <w:r w:rsidRPr="00DC4132">
        <w:rPr>
          <w:color w:val="000000" w:themeColor="text1"/>
          <w:position w:val="-4"/>
          <w:sz w:val="28"/>
          <w:szCs w:val="28"/>
        </w:rPr>
        <w:object w:dxaOrig="1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7.25pt" o:ole="" fillcolor="window">
            <v:imagedata r:id="rId8" o:title=""/>
          </v:shape>
          <o:OLEObject Type="Embed" ProgID="Equation.3" ShapeID="_x0000_i1025" DrawAspect="Content" ObjectID="_1696015481" r:id="rId9"/>
        </w:object>
      </w:r>
      <w:r w:rsidRPr="00DC4132">
        <w:rPr>
          <w:color w:val="000000" w:themeColor="text1"/>
          <w:sz w:val="28"/>
          <w:szCs w:val="28"/>
        </w:rPr>
        <w:t>С. Отопление и горячее водоснабжение запроектировано из магистральных тепловых сетей, с нижней разводкой по подвалу.  Магистральные трубопроводы и трубы стояков, расположенные в подвальной части здания изолируются и покрываются алюминиевой фольгой.</w:t>
      </w:r>
    </w:p>
    <w:p w:rsidR="001B3DF3" w:rsidRPr="00DC4132" w:rsidRDefault="001B3DF3" w:rsidP="001B3DF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b/>
          <w:color w:val="000000" w:themeColor="text1"/>
          <w:sz w:val="28"/>
          <w:szCs w:val="28"/>
        </w:rPr>
        <w:t>Водоснабжение</w:t>
      </w:r>
      <w:r w:rsidRPr="00DC4132">
        <w:rPr>
          <w:color w:val="000000" w:themeColor="text1"/>
          <w:sz w:val="28"/>
          <w:szCs w:val="28"/>
        </w:rPr>
        <w:t xml:space="preserve">. Водопровод – объединенный, хозяйственно-питьевой, </w:t>
      </w:r>
      <w:proofErr w:type="spellStart"/>
      <w:r w:rsidRPr="00DC4132">
        <w:rPr>
          <w:color w:val="000000" w:themeColor="text1"/>
          <w:sz w:val="28"/>
          <w:szCs w:val="28"/>
        </w:rPr>
        <w:t>производствено</w:t>
      </w:r>
      <w:proofErr w:type="spellEnd"/>
      <w:r w:rsidRPr="00DC4132">
        <w:rPr>
          <w:color w:val="000000" w:themeColor="text1"/>
          <w:sz w:val="28"/>
          <w:szCs w:val="28"/>
        </w:rPr>
        <w:t xml:space="preserve">-противопожарный. Напор на вводе – </w:t>
      </w:r>
      <w:proofErr w:type="spellStart"/>
      <w:r w:rsidRPr="00DC4132">
        <w:rPr>
          <w:color w:val="000000" w:themeColor="text1"/>
          <w:sz w:val="28"/>
          <w:szCs w:val="28"/>
        </w:rPr>
        <w:t>18м</w:t>
      </w:r>
      <w:proofErr w:type="spellEnd"/>
      <w:r w:rsidRPr="00DC4132">
        <w:rPr>
          <w:color w:val="000000" w:themeColor="text1"/>
          <w:sz w:val="28"/>
          <w:szCs w:val="28"/>
        </w:rPr>
        <w:t xml:space="preserve">, при пожаре – 28. </w:t>
      </w:r>
      <w:r w:rsidRPr="00DC4132">
        <w:rPr>
          <w:color w:val="000000" w:themeColor="text1"/>
          <w:sz w:val="28"/>
          <w:szCs w:val="28"/>
        </w:rPr>
        <w:lastRenderedPageBreak/>
        <w:t>Горячее водоснабжение – централизованное от внешней сети. Холодное водоснабжение запроектировано от внутриквартального коллектора водоснабжения с двумя вводами. Вода на каждую секцию подается по внутридомовому магистральному трубопроводу, расположенного в подвальной части здания, который изолируется и покрывается алюминиевой фольгой.</w:t>
      </w:r>
    </w:p>
    <w:p w:rsidR="001B3DF3" w:rsidRPr="00DC4132" w:rsidRDefault="001B3DF3" w:rsidP="001B3DF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Вокруг дома выполняется магистральный пожарный хозяйственно - питьевой водопровод с колодцами, в которых установлены пожарные гидранты.</w:t>
      </w:r>
    </w:p>
    <w:p w:rsidR="001B3DF3" w:rsidRPr="00DC4132" w:rsidRDefault="001B3DF3" w:rsidP="001B3DF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b/>
          <w:color w:val="000000" w:themeColor="text1"/>
          <w:sz w:val="28"/>
          <w:szCs w:val="28"/>
        </w:rPr>
        <w:t>Канализация</w:t>
      </w:r>
      <w:r w:rsidRPr="00DC4132">
        <w:rPr>
          <w:color w:val="000000" w:themeColor="text1"/>
          <w:sz w:val="28"/>
          <w:szCs w:val="28"/>
        </w:rPr>
        <w:t xml:space="preserve">. Канализация – бытовая и производственная в наружные сети. Канализация выполняется </w:t>
      </w:r>
      <w:proofErr w:type="spellStart"/>
      <w:r w:rsidRPr="00DC4132">
        <w:rPr>
          <w:color w:val="000000" w:themeColor="text1"/>
          <w:sz w:val="28"/>
          <w:szCs w:val="28"/>
        </w:rPr>
        <w:t>внутридворовая</w:t>
      </w:r>
      <w:proofErr w:type="spellEnd"/>
      <w:r w:rsidRPr="00DC4132">
        <w:rPr>
          <w:color w:val="000000" w:themeColor="text1"/>
          <w:sz w:val="28"/>
          <w:szCs w:val="28"/>
        </w:rPr>
        <w:t xml:space="preserve"> с врезкой в колодцы внутриквартальной канализации. Из каждой секции и каждого встроенного помещения выполняются самостоятельные выпуска </w:t>
      </w:r>
      <w:proofErr w:type="spellStart"/>
      <w:r w:rsidRPr="00DC4132">
        <w:rPr>
          <w:color w:val="000000" w:themeColor="text1"/>
          <w:sz w:val="28"/>
          <w:szCs w:val="28"/>
        </w:rPr>
        <w:t>хозфекальной</w:t>
      </w:r>
      <w:proofErr w:type="spellEnd"/>
      <w:r w:rsidRPr="00DC4132">
        <w:rPr>
          <w:color w:val="000000" w:themeColor="text1"/>
          <w:sz w:val="28"/>
          <w:szCs w:val="28"/>
        </w:rPr>
        <w:t xml:space="preserve"> и дождевой канализации.</w:t>
      </w:r>
    </w:p>
    <w:p w:rsidR="001B3DF3" w:rsidRPr="00DC4132" w:rsidRDefault="001B3DF3" w:rsidP="001B3DF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b/>
          <w:color w:val="000000" w:themeColor="text1"/>
          <w:sz w:val="28"/>
          <w:szCs w:val="28"/>
        </w:rPr>
        <w:t>Энергоснабжение</w:t>
      </w:r>
      <w:r w:rsidRPr="00DC4132">
        <w:rPr>
          <w:color w:val="000000" w:themeColor="text1"/>
          <w:sz w:val="28"/>
          <w:szCs w:val="28"/>
        </w:rPr>
        <w:t xml:space="preserve">. Электроснабжение здания от городской электросети мощностью 1000 кВт обеспечивает бесперебойное питание всех основных инженерных систем бизнес </w:t>
      </w:r>
      <w:proofErr w:type="spellStart"/>
      <w:r w:rsidRPr="00DC4132">
        <w:rPr>
          <w:color w:val="000000" w:themeColor="text1"/>
          <w:sz w:val="28"/>
          <w:szCs w:val="28"/>
        </w:rPr>
        <w:t>центра</w:t>
      </w:r>
      <w:proofErr w:type="gramStart"/>
      <w:r w:rsidRPr="00DC4132">
        <w:rPr>
          <w:color w:val="000000" w:themeColor="text1"/>
          <w:sz w:val="28"/>
          <w:szCs w:val="28"/>
        </w:rPr>
        <w:t>.В</w:t>
      </w:r>
      <w:proofErr w:type="gramEnd"/>
      <w:r w:rsidRPr="00DC4132">
        <w:rPr>
          <w:color w:val="000000" w:themeColor="text1"/>
          <w:sz w:val="28"/>
          <w:szCs w:val="28"/>
        </w:rPr>
        <w:t>ысококачественные</w:t>
      </w:r>
      <w:proofErr w:type="spellEnd"/>
      <w:r w:rsidRPr="00DC4132">
        <w:rPr>
          <w:color w:val="000000" w:themeColor="text1"/>
          <w:sz w:val="28"/>
          <w:szCs w:val="28"/>
        </w:rPr>
        <w:t xml:space="preserve"> осветительные приборы с флуоресцентными, галогенными, точечными лампами используются в </w:t>
      </w:r>
      <w:proofErr w:type="spellStart"/>
      <w:r w:rsidRPr="00DC4132">
        <w:rPr>
          <w:color w:val="000000" w:themeColor="text1"/>
          <w:sz w:val="28"/>
          <w:szCs w:val="28"/>
        </w:rPr>
        <w:t>вестебюле</w:t>
      </w:r>
      <w:proofErr w:type="spellEnd"/>
      <w:r w:rsidRPr="00DC4132">
        <w:rPr>
          <w:color w:val="000000" w:themeColor="text1"/>
          <w:sz w:val="28"/>
          <w:szCs w:val="28"/>
        </w:rPr>
        <w:t xml:space="preserve"> , лестнично-лифтовых холлах, туалетах и коридорах. Современные типы светильников обеспечивают эффективную архитектурную подсветку здания и наружное освещение территории бизнес центра и парковочной зоны. Электроснабжение – от внешней сети напряжением 380/</w:t>
      </w:r>
      <w:proofErr w:type="spellStart"/>
      <w:r w:rsidRPr="00DC4132">
        <w:rPr>
          <w:color w:val="000000" w:themeColor="text1"/>
          <w:sz w:val="28"/>
          <w:szCs w:val="28"/>
        </w:rPr>
        <w:t>220В</w:t>
      </w:r>
      <w:proofErr w:type="spellEnd"/>
      <w:r w:rsidRPr="00DC4132">
        <w:rPr>
          <w:color w:val="000000" w:themeColor="text1"/>
          <w:sz w:val="28"/>
          <w:szCs w:val="28"/>
        </w:rPr>
        <w:t xml:space="preserve">. </w:t>
      </w:r>
      <w:proofErr w:type="spellStart"/>
      <w:r w:rsidRPr="00DC4132">
        <w:rPr>
          <w:color w:val="000000" w:themeColor="text1"/>
          <w:sz w:val="28"/>
          <w:szCs w:val="28"/>
        </w:rPr>
        <w:t>Электрощитовые</w:t>
      </w:r>
      <w:proofErr w:type="spellEnd"/>
      <w:r w:rsidRPr="00DC4132">
        <w:rPr>
          <w:color w:val="000000" w:themeColor="text1"/>
          <w:sz w:val="28"/>
          <w:szCs w:val="28"/>
        </w:rPr>
        <w:t xml:space="preserve"> </w:t>
      </w:r>
      <w:proofErr w:type="gramStart"/>
      <w:r w:rsidRPr="00DC4132">
        <w:rPr>
          <w:color w:val="000000" w:themeColor="text1"/>
          <w:sz w:val="28"/>
          <w:szCs w:val="28"/>
        </w:rPr>
        <w:t>расположена</w:t>
      </w:r>
      <w:proofErr w:type="gramEnd"/>
      <w:r w:rsidRPr="00DC4132">
        <w:rPr>
          <w:color w:val="000000" w:themeColor="text1"/>
          <w:sz w:val="28"/>
          <w:szCs w:val="28"/>
        </w:rPr>
        <w:t xml:space="preserve"> на первом этаже.</w:t>
      </w:r>
    </w:p>
    <w:p w:rsidR="001B3DF3" w:rsidRPr="00DC4132" w:rsidRDefault="001B3DF3" w:rsidP="001B3DF3">
      <w:pPr>
        <w:pStyle w:val="a8"/>
        <w:tabs>
          <w:tab w:val="num" w:pos="0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DC4132">
        <w:rPr>
          <w:color w:val="000000" w:themeColor="text1"/>
          <w:sz w:val="28"/>
          <w:szCs w:val="28"/>
        </w:rPr>
        <w:t>Водосток–внутренний</w:t>
      </w:r>
      <w:proofErr w:type="gramEnd"/>
      <w:r w:rsidRPr="00DC4132">
        <w:rPr>
          <w:color w:val="000000" w:themeColor="text1"/>
          <w:sz w:val="28"/>
          <w:szCs w:val="28"/>
        </w:rPr>
        <w:t>. Вентиляция–приточно-вытяжная с механическим и естественным побуждением. Газоснабжение – от внешней сети.</w:t>
      </w:r>
    </w:p>
    <w:p w:rsidR="00BF1165" w:rsidRDefault="00BF1165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23704" w:rsidRPr="00DC4132" w:rsidRDefault="00923704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F1165" w:rsidRPr="00DC4132" w:rsidRDefault="00B90F94" w:rsidP="00CF309D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393002" w:rsidRPr="00DC4132">
        <w:rPr>
          <w:b/>
          <w:color w:val="000000" w:themeColor="text1"/>
          <w:sz w:val="28"/>
          <w:szCs w:val="28"/>
        </w:rPr>
        <w:t>.4. Технико-экономическая оценка зданий</w:t>
      </w:r>
    </w:p>
    <w:p w:rsidR="00BF1165" w:rsidRPr="00DC4132" w:rsidRDefault="00BF1165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B3DF3" w:rsidRPr="00DC4132" w:rsidRDefault="001B3DF3" w:rsidP="00CB1B99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DC4132">
        <w:rPr>
          <w:color w:val="000000" w:themeColor="text1"/>
          <w:sz w:val="28"/>
        </w:rPr>
        <w:t>Таблица 2</w:t>
      </w:r>
      <w:r w:rsidR="00CB1B99" w:rsidRPr="00DC4132">
        <w:rPr>
          <w:color w:val="000000" w:themeColor="text1"/>
          <w:sz w:val="28"/>
        </w:rPr>
        <w:t xml:space="preserve"> - </w:t>
      </w:r>
      <w:proofErr w:type="spellStart"/>
      <w:r w:rsidR="00CB1B99" w:rsidRPr="00DC4132">
        <w:rPr>
          <w:color w:val="000000" w:themeColor="text1"/>
          <w:sz w:val="28"/>
          <w:szCs w:val="28"/>
        </w:rPr>
        <w:t>ТЭП</w:t>
      </w:r>
      <w:proofErr w:type="spellEnd"/>
      <w:r w:rsidR="00CB1B99" w:rsidRPr="00DC4132">
        <w:rPr>
          <w:color w:val="000000" w:themeColor="text1"/>
          <w:sz w:val="28"/>
          <w:szCs w:val="28"/>
        </w:rPr>
        <w:t xml:space="preserve"> к объемно планировочному решению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21"/>
        <w:gridCol w:w="908"/>
        <w:gridCol w:w="1701"/>
      </w:tblGrid>
      <w:tr w:rsidR="001B3DF3" w:rsidRPr="00DC4132" w:rsidTr="002F2093">
        <w:trPr>
          <w:trHeight w:val="856"/>
        </w:trPr>
        <w:tc>
          <w:tcPr>
            <w:tcW w:w="567" w:type="dxa"/>
            <w:vAlign w:val="center"/>
          </w:tcPr>
          <w:p w:rsidR="001B3DF3" w:rsidRPr="00DC4132" w:rsidRDefault="001B3DF3" w:rsidP="00CB1B99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 w:rsidRPr="00DC4132">
              <w:rPr>
                <w:color w:val="000000" w:themeColor="text1"/>
                <w:szCs w:val="28"/>
              </w:rPr>
              <w:t>№</w:t>
            </w:r>
          </w:p>
          <w:p w:rsidR="001B3DF3" w:rsidRPr="00DC4132" w:rsidRDefault="001B3DF3" w:rsidP="00CB1B99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proofErr w:type="gramStart"/>
            <w:r w:rsidRPr="00DC4132">
              <w:rPr>
                <w:color w:val="000000" w:themeColor="text1"/>
                <w:szCs w:val="28"/>
              </w:rPr>
              <w:t>п</w:t>
            </w:r>
            <w:proofErr w:type="gramEnd"/>
            <w:r w:rsidRPr="00DC4132">
              <w:rPr>
                <w:color w:val="000000" w:themeColor="text1"/>
                <w:szCs w:val="28"/>
              </w:rPr>
              <w:t>/п</w:t>
            </w:r>
          </w:p>
        </w:tc>
        <w:tc>
          <w:tcPr>
            <w:tcW w:w="6321" w:type="dxa"/>
            <w:vAlign w:val="center"/>
          </w:tcPr>
          <w:p w:rsidR="001B3DF3" w:rsidRPr="00DC4132" w:rsidRDefault="001B3DF3" w:rsidP="00CB1B99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 w:rsidRPr="00DC4132">
              <w:rPr>
                <w:color w:val="000000" w:themeColor="text1"/>
                <w:szCs w:val="28"/>
              </w:rPr>
              <w:t>Наименование</w:t>
            </w:r>
          </w:p>
        </w:tc>
        <w:tc>
          <w:tcPr>
            <w:tcW w:w="908" w:type="dxa"/>
            <w:vAlign w:val="center"/>
          </w:tcPr>
          <w:p w:rsidR="001B3DF3" w:rsidRPr="00DC4132" w:rsidRDefault="001B3DF3" w:rsidP="00CB1B99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 w:rsidRPr="00DC4132">
              <w:rPr>
                <w:color w:val="000000" w:themeColor="text1"/>
                <w:szCs w:val="28"/>
              </w:rPr>
              <w:t>Ед.</w:t>
            </w:r>
          </w:p>
          <w:p w:rsidR="001B3DF3" w:rsidRPr="00DC4132" w:rsidRDefault="001B3DF3" w:rsidP="00CB1B99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 w:rsidRPr="00DC4132">
              <w:rPr>
                <w:color w:val="000000" w:themeColor="text1"/>
                <w:szCs w:val="28"/>
              </w:rPr>
              <w:t>изм.</w:t>
            </w:r>
          </w:p>
        </w:tc>
        <w:tc>
          <w:tcPr>
            <w:tcW w:w="1701" w:type="dxa"/>
            <w:vAlign w:val="center"/>
          </w:tcPr>
          <w:p w:rsidR="001B3DF3" w:rsidRPr="00DC4132" w:rsidRDefault="001B3DF3" w:rsidP="00CB1B99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 w:rsidRPr="00DC4132">
              <w:rPr>
                <w:color w:val="000000" w:themeColor="text1"/>
                <w:szCs w:val="28"/>
              </w:rPr>
              <w:t>Показатели</w:t>
            </w:r>
          </w:p>
        </w:tc>
      </w:tr>
      <w:tr w:rsidR="001B3DF3" w:rsidRPr="00DC4132" w:rsidTr="002F2093">
        <w:trPr>
          <w:trHeight w:val="318"/>
        </w:trPr>
        <w:tc>
          <w:tcPr>
            <w:tcW w:w="567" w:type="dxa"/>
            <w:vAlign w:val="center"/>
          </w:tcPr>
          <w:p w:rsidR="001B3DF3" w:rsidRPr="00DC4132" w:rsidRDefault="001B3DF3" w:rsidP="00CB1B99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 w:rsidRPr="00DC4132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6321" w:type="dxa"/>
            <w:vAlign w:val="center"/>
          </w:tcPr>
          <w:p w:rsidR="001B3DF3" w:rsidRPr="00DC4132" w:rsidRDefault="001B3DF3" w:rsidP="00CB1B99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 w:rsidRPr="00DC4132">
              <w:rPr>
                <w:color w:val="000000" w:themeColor="text1"/>
                <w:szCs w:val="28"/>
              </w:rPr>
              <w:t>Строительный объем</w:t>
            </w:r>
          </w:p>
        </w:tc>
        <w:tc>
          <w:tcPr>
            <w:tcW w:w="908" w:type="dxa"/>
            <w:vAlign w:val="center"/>
          </w:tcPr>
          <w:p w:rsidR="001B3DF3" w:rsidRPr="00DC4132" w:rsidRDefault="001B3DF3" w:rsidP="00CB1B99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DC4132">
              <w:rPr>
                <w:color w:val="000000" w:themeColor="text1"/>
                <w:szCs w:val="28"/>
              </w:rPr>
              <w:t>м3</w:t>
            </w:r>
            <w:proofErr w:type="spellEnd"/>
          </w:p>
        </w:tc>
        <w:tc>
          <w:tcPr>
            <w:tcW w:w="1701" w:type="dxa"/>
            <w:vAlign w:val="center"/>
          </w:tcPr>
          <w:p w:rsidR="001B3DF3" w:rsidRPr="00DC4132" w:rsidRDefault="001B3DF3" w:rsidP="00CB1B99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 w:rsidRPr="00DC4132">
              <w:rPr>
                <w:color w:val="000000" w:themeColor="text1"/>
                <w:szCs w:val="28"/>
              </w:rPr>
              <w:t>25600</w:t>
            </w:r>
          </w:p>
        </w:tc>
      </w:tr>
      <w:tr w:rsidR="001B3DF3" w:rsidRPr="00DC4132" w:rsidTr="002F2093">
        <w:trPr>
          <w:trHeight w:val="318"/>
        </w:trPr>
        <w:tc>
          <w:tcPr>
            <w:tcW w:w="567" w:type="dxa"/>
            <w:vAlign w:val="center"/>
          </w:tcPr>
          <w:p w:rsidR="001B3DF3" w:rsidRPr="00DC4132" w:rsidRDefault="001B3DF3" w:rsidP="00CB1B99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 w:rsidRPr="00DC4132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6321" w:type="dxa"/>
            <w:vAlign w:val="center"/>
          </w:tcPr>
          <w:p w:rsidR="001B3DF3" w:rsidRPr="00DC4132" w:rsidRDefault="001B3DF3" w:rsidP="00CB1B99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 w:rsidRPr="00DC4132">
              <w:rPr>
                <w:color w:val="000000" w:themeColor="text1"/>
                <w:szCs w:val="28"/>
              </w:rPr>
              <w:t>Площадь застройки</w:t>
            </w:r>
          </w:p>
        </w:tc>
        <w:tc>
          <w:tcPr>
            <w:tcW w:w="908" w:type="dxa"/>
            <w:vAlign w:val="center"/>
          </w:tcPr>
          <w:p w:rsidR="001B3DF3" w:rsidRPr="00DC4132" w:rsidRDefault="001B3DF3" w:rsidP="00CB1B99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DC4132">
              <w:rPr>
                <w:color w:val="000000" w:themeColor="text1"/>
                <w:szCs w:val="28"/>
              </w:rPr>
              <w:t>м</w:t>
            </w:r>
            <w:proofErr w:type="gramStart"/>
            <w:r w:rsidRPr="00DC4132">
              <w:rPr>
                <w:color w:val="000000" w:themeColor="text1"/>
                <w:szCs w:val="28"/>
              </w:rPr>
              <w:t>2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B3DF3" w:rsidRPr="00DC4132" w:rsidRDefault="001B3DF3" w:rsidP="00CB1B99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 w:rsidRPr="00DC4132">
              <w:rPr>
                <w:color w:val="000000" w:themeColor="text1"/>
                <w:szCs w:val="28"/>
              </w:rPr>
              <w:t>17130</w:t>
            </w:r>
          </w:p>
        </w:tc>
      </w:tr>
      <w:tr w:rsidR="001B3DF3" w:rsidRPr="00DC4132" w:rsidTr="002F2093">
        <w:trPr>
          <w:trHeight w:val="318"/>
        </w:trPr>
        <w:tc>
          <w:tcPr>
            <w:tcW w:w="567" w:type="dxa"/>
            <w:vAlign w:val="center"/>
          </w:tcPr>
          <w:p w:rsidR="001B3DF3" w:rsidRPr="00DC4132" w:rsidRDefault="001B3DF3" w:rsidP="00CB1B99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 w:rsidRPr="00DC4132">
              <w:rPr>
                <w:color w:val="000000" w:themeColor="text1"/>
                <w:szCs w:val="28"/>
              </w:rPr>
              <w:lastRenderedPageBreak/>
              <w:t>3</w:t>
            </w:r>
          </w:p>
        </w:tc>
        <w:tc>
          <w:tcPr>
            <w:tcW w:w="6321" w:type="dxa"/>
            <w:vAlign w:val="center"/>
          </w:tcPr>
          <w:p w:rsidR="001B3DF3" w:rsidRPr="00DC4132" w:rsidRDefault="001B3DF3" w:rsidP="00CB1B99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 w:rsidRPr="00DC4132">
              <w:rPr>
                <w:color w:val="000000" w:themeColor="text1"/>
                <w:szCs w:val="28"/>
              </w:rPr>
              <w:t xml:space="preserve">Общая площадь </w:t>
            </w:r>
          </w:p>
        </w:tc>
        <w:tc>
          <w:tcPr>
            <w:tcW w:w="908" w:type="dxa"/>
            <w:vAlign w:val="center"/>
          </w:tcPr>
          <w:p w:rsidR="001B3DF3" w:rsidRPr="00DC4132" w:rsidRDefault="001B3DF3" w:rsidP="00CB1B99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DC4132">
              <w:rPr>
                <w:color w:val="000000" w:themeColor="text1"/>
                <w:szCs w:val="28"/>
              </w:rPr>
              <w:t>м</w:t>
            </w:r>
            <w:proofErr w:type="gramStart"/>
            <w:r w:rsidRPr="00DC4132">
              <w:rPr>
                <w:color w:val="000000" w:themeColor="text1"/>
                <w:szCs w:val="28"/>
              </w:rPr>
              <w:t>2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B3DF3" w:rsidRPr="00DC4132" w:rsidRDefault="001B3DF3" w:rsidP="00CB1B99">
            <w:pPr>
              <w:widowControl w:val="0"/>
              <w:jc w:val="both"/>
              <w:rPr>
                <w:color w:val="000000" w:themeColor="text1"/>
                <w:szCs w:val="28"/>
              </w:rPr>
            </w:pPr>
            <w:r w:rsidRPr="00DC4132">
              <w:rPr>
                <w:color w:val="000000" w:themeColor="text1"/>
                <w:szCs w:val="28"/>
              </w:rPr>
              <w:t>6082</w:t>
            </w:r>
          </w:p>
        </w:tc>
      </w:tr>
    </w:tbl>
    <w:p w:rsidR="00BF1165" w:rsidRPr="00DC4132" w:rsidRDefault="00BF1165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E0947" w:rsidRPr="00DC4132" w:rsidRDefault="00B90F94" w:rsidP="00CF309D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393002" w:rsidRPr="00DC4132">
        <w:rPr>
          <w:b/>
          <w:color w:val="000000" w:themeColor="text1"/>
          <w:sz w:val="28"/>
          <w:szCs w:val="28"/>
        </w:rPr>
        <w:t>.5</w:t>
      </w:r>
      <w:r w:rsidR="005E0947" w:rsidRPr="00DC4132">
        <w:rPr>
          <w:b/>
          <w:color w:val="000000" w:themeColor="text1"/>
          <w:sz w:val="28"/>
          <w:szCs w:val="28"/>
        </w:rPr>
        <w:t>.</w:t>
      </w:r>
      <w:r w:rsidR="00393002" w:rsidRPr="00DC4132">
        <w:rPr>
          <w:b/>
          <w:color w:val="000000" w:themeColor="text1"/>
          <w:sz w:val="28"/>
          <w:szCs w:val="28"/>
        </w:rPr>
        <w:t xml:space="preserve"> </w:t>
      </w:r>
      <w:r w:rsidR="005E0947" w:rsidRPr="00DC4132">
        <w:rPr>
          <w:b/>
          <w:color w:val="000000" w:themeColor="text1"/>
          <w:sz w:val="28"/>
          <w:szCs w:val="28"/>
        </w:rPr>
        <w:t xml:space="preserve">Теплотехнический расчет </w:t>
      </w:r>
      <w:r w:rsidR="00393002" w:rsidRPr="00DC4132">
        <w:rPr>
          <w:b/>
          <w:color w:val="000000" w:themeColor="text1"/>
          <w:sz w:val="28"/>
          <w:szCs w:val="28"/>
        </w:rPr>
        <w:t>наружных ограждающих</w:t>
      </w:r>
      <w:r w:rsidR="005E0947" w:rsidRPr="00DC4132">
        <w:rPr>
          <w:b/>
          <w:color w:val="000000" w:themeColor="text1"/>
          <w:sz w:val="28"/>
          <w:szCs w:val="28"/>
        </w:rPr>
        <w:t xml:space="preserve"> конструкций</w:t>
      </w:r>
    </w:p>
    <w:p w:rsidR="005E0947" w:rsidRPr="00DC4132" w:rsidRDefault="005E0947" w:rsidP="00CF309D">
      <w:pPr>
        <w:pStyle w:val="a8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5E0947" w:rsidRPr="00DC4132" w:rsidRDefault="005E0947" w:rsidP="00CF309D">
      <w:pPr>
        <w:pStyle w:val="a8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Рационально запроектированные наружные ограждающие конструкции должны удовлетворять следующим теплотехническим требованиям:</w:t>
      </w:r>
    </w:p>
    <w:p w:rsidR="005E0947" w:rsidRPr="00DC4132" w:rsidRDefault="005E0947" w:rsidP="00CF309D">
      <w:pPr>
        <w:pStyle w:val="4"/>
        <w:spacing w:line="360" w:lineRule="auto"/>
        <w:ind w:left="0" w:firstLine="709"/>
        <w:rPr>
          <w:color w:val="000000" w:themeColor="text1"/>
        </w:rPr>
      </w:pPr>
      <w:proofErr w:type="gramStart"/>
      <w:r w:rsidRPr="00DC4132">
        <w:rPr>
          <w:color w:val="000000" w:themeColor="text1"/>
        </w:rPr>
        <w:t xml:space="preserve">• обладать достаточными теплозащитными свойствами, чтобы лучше сохранять теплоту в помещениях в холодное время года и защищать помещения от перегрева в летнее время, не иметь при эксплуатации на внутренней поверхности слишком низкой температуры, значительно отличающейся от температуры внутреннего воздуха, во избежание образования в ней конденсата и охлаждения тела человека от </w:t>
      </w:r>
      <w:proofErr w:type="spellStart"/>
      <w:r w:rsidRPr="00DC4132">
        <w:rPr>
          <w:color w:val="000000" w:themeColor="text1"/>
        </w:rPr>
        <w:t>теплопотерь</w:t>
      </w:r>
      <w:proofErr w:type="spellEnd"/>
      <w:r w:rsidRPr="00DC4132">
        <w:rPr>
          <w:color w:val="000000" w:themeColor="text1"/>
        </w:rPr>
        <w:t xml:space="preserve"> излучением;</w:t>
      </w:r>
      <w:proofErr w:type="gramEnd"/>
    </w:p>
    <w:p w:rsidR="005E0947" w:rsidRPr="00DC4132" w:rsidRDefault="005E0947" w:rsidP="00CF309D">
      <w:pPr>
        <w:widowControl w:val="0"/>
        <w:numPr>
          <w:ilvl w:val="0"/>
          <w:numId w:val="10"/>
        </w:numPr>
        <w:tabs>
          <w:tab w:val="clear" w:pos="1440"/>
          <w:tab w:val="num" w:pos="284"/>
        </w:tabs>
        <w:spacing w:line="360" w:lineRule="auto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 w:rsidRPr="00DC4132">
        <w:rPr>
          <w:snapToGrid w:val="0"/>
          <w:color w:val="000000" w:themeColor="text1"/>
          <w:sz w:val="28"/>
          <w:szCs w:val="28"/>
        </w:rPr>
        <w:t xml:space="preserve">обладать воздухонепроницаемостью не выше установленного предела, выше которого воздухообмен будет понижать теплозащитные качества </w:t>
      </w:r>
      <w:proofErr w:type="gramStart"/>
      <w:r w:rsidRPr="00DC4132">
        <w:rPr>
          <w:snapToGrid w:val="0"/>
          <w:color w:val="000000" w:themeColor="text1"/>
          <w:sz w:val="28"/>
          <w:szCs w:val="28"/>
        </w:rPr>
        <w:t>ограждения</w:t>
      </w:r>
      <w:proofErr w:type="gramEnd"/>
      <w:r w:rsidRPr="00DC4132">
        <w:rPr>
          <w:snapToGrid w:val="0"/>
          <w:color w:val="000000" w:themeColor="text1"/>
          <w:sz w:val="28"/>
          <w:szCs w:val="28"/>
        </w:rPr>
        <w:t xml:space="preserve"> и охлаждать помещение, вызывая у людей, находящихся вблизи ограждения, ощущения дискомфорта;</w:t>
      </w:r>
    </w:p>
    <w:p w:rsidR="005E0947" w:rsidRPr="00DC4132" w:rsidRDefault="005E0947" w:rsidP="00CF309D">
      <w:pPr>
        <w:widowControl w:val="0"/>
        <w:numPr>
          <w:ilvl w:val="0"/>
          <w:numId w:val="10"/>
        </w:numPr>
        <w:tabs>
          <w:tab w:val="clear" w:pos="1440"/>
          <w:tab w:val="num" w:pos="284"/>
        </w:tabs>
        <w:spacing w:line="360" w:lineRule="auto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r w:rsidRPr="00DC4132">
        <w:rPr>
          <w:snapToGrid w:val="0"/>
          <w:color w:val="000000" w:themeColor="text1"/>
          <w:sz w:val="28"/>
          <w:szCs w:val="28"/>
        </w:rPr>
        <w:t>сохранять нормальный влажностный режим, так как увлажнение ограждения ухудшает его теплозащитные свойства, уменьшает долговечность и ухудшает температурно-влажностный климат в помещении.</w:t>
      </w:r>
    </w:p>
    <w:p w:rsidR="005E0947" w:rsidRPr="00DC4132" w:rsidRDefault="005E0947" w:rsidP="00CF309D">
      <w:pPr>
        <w:widowControl w:val="0"/>
        <w:spacing w:line="36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DC4132">
        <w:rPr>
          <w:snapToGrid w:val="0"/>
          <w:color w:val="000000" w:themeColor="text1"/>
          <w:sz w:val="28"/>
          <w:szCs w:val="28"/>
        </w:rPr>
        <w:t>При расчете наружных стен необходимо определить толщину утеплителя при выбранных слоях наружной и внутренней части стены.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5E0947" w:rsidRPr="00DC4132" w:rsidRDefault="005E0947" w:rsidP="00CF309D">
      <w:pPr>
        <w:spacing w:line="360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 w:rsidRPr="00DC4132">
        <w:rPr>
          <w:bCs/>
          <w:i/>
          <w:color w:val="000000" w:themeColor="text1"/>
          <w:sz w:val="28"/>
          <w:szCs w:val="28"/>
        </w:rPr>
        <w:t>Определение сопротивлений теплопередач ограждающих    конструкций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Теплотехнический расчет заключается в нахождении такой толщины ограждающей конструкции, при которой соблюдалось бы условие: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                                                 </w:t>
      </w:r>
      <w:r w:rsidRPr="00DC4132">
        <w:rPr>
          <w:color w:val="000000" w:themeColor="text1"/>
          <w:sz w:val="28"/>
          <w:szCs w:val="28"/>
          <w:lang w:val="en-US"/>
        </w:rPr>
        <w:t>R</w:t>
      </w:r>
      <w:r w:rsidRPr="00DC4132">
        <w:rPr>
          <w:color w:val="000000" w:themeColor="text1"/>
          <w:sz w:val="28"/>
          <w:szCs w:val="28"/>
          <w:vertAlign w:val="superscript"/>
        </w:rPr>
        <w:t>ф</w:t>
      </w:r>
      <w:r w:rsidRPr="00DC4132">
        <w:rPr>
          <w:color w:val="000000" w:themeColor="text1"/>
          <w:sz w:val="28"/>
          <w:szCs w:val="28"/>
        </w:rPr>
        <w:t>&gt;</w:t>
      </w:r>
      <w:r w:rsidRPr="00DC4132">
        <w:rPr>
          <w:color w:val="000000" w:themeColor="text1"/>
          <w:sz w:val="28"/>
          <w:szCs w:val="28"/>
          <w:lang w:val="en-US"/>
        </w:rPr>
        <w:t>R</w:t>
      </w:r>
      <w:proofErr w:type="spellStart"/>
      <w:r w:rsidRPr="00DC4132">
        <w:rPr>
          <w:color w:val="000000" w:themeColor="text1"/>
          <w:sz w:val="28"/>
          <w:szCs w:val="28"/>
          <w:vertAlign w:val="subscript"/>
        </w:rPr>
        <w:t>тр</w:t>
      </w:r>
      <w:proofErr w:type="spellEnd"/>
      <w:r w:rsidRPr="00DC4132">
        <w:rPr>
          <w:color w:val="000000" w:themeColor="text1"/>
          <w:sz w:val="28"/>
          <w:szCs w:val="28"/>
        </w:rPr>
        <w:t xml:space="preserve">,   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 где </w:t>
      </w:r>
      <w:r w:rsidRPr="00DC4132">
        <w:rPr>
          <w:color w:val="000000" w:themeColor="text1"/>
          <w:sz w:val="28"/>
          <w:szCs w:val="28"/>
          <w:lang w:val="en-US"/>
        </w:rPr>
        <w:t>R</w:t>
      </w:r>
      <w:proofErr w:type="gramStart"/>
      <w:r w:rsidRPr="00DC4132">
        <w:rPr>
          <w:color w:val="000000" w:themeColor="text1"/>
          <w:sz w:val="28"/>
          <w:szCs w:val="28"/>
          <w:vertAlign w:val="superscript"/>
        </w:rPr>
        <w:t>ф</w:t>
      </w:r>
      <w:r w:rsidRPr="00DC4132">
        <w:rPr>
          <w:color w:val="000000" w:themeColor="text1"/>
          <w:sz w:val="28"/>
          <w:szCs w:val="28"/>
        </w:rPr>
        <w:t>-</w:t>
      </w:r>
      <w:proofErr w:type="gramEnd"/>
      <w:r w:rsidRPr="00DC4132">
        <w:rPr>
          <w:color w:val="000000" w:themeColor="text1"/>
          <w:sz w:val="28"/>
          <w:szCs w:val="28"/>
        </w:rPr>
        <w:t xml:space="preserve"> фактическое сопротивление ограждающей конструкции теплопередаче </w:t>
      </w:r>
      <w:r w:rsidRPr="00DC4132">
        <w:rPr>
          <w:color w:val="000000" w:themeColor="text1"/>
          <w:position w:val="-32"/>
          <w:sz w:val="28"/>
          <w:szCs w:val="28"/>
        </w:rPr>
        <w:object w:dxaOrig="1040" w:dyaOrig="760">
          <v:shape id="_x0000_i1026" type="#_x0000_t75" style="width:51.75pt;height:38.25pt" o:ole="">
            <v:imagedata r:id="rId10" o:title=""/>
          </v:shape>
          <o:OLEObject Type="Embed" ProgID="Equation.3" ShapeID="_x0000_i1026" DrawAspect="Content" ObjectID="_1696015482" r:id="rId11"/>
        </w:object>
      </w:r>
      <w:r w:rsidRPr="00DC4132">
        <w:rPr>
          <w:color w:val="000000" w:themeColor="text1"/>
          <w:sz w:val="28"/>
          <w:szCs w:val="28"/>
        </w:rPr>
        <w:t xml:space="preserve">; 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      </w:t>
      </w:r>
      <w:proofErr w:type="gramStart"/>
      <w:r w:rsidRPr="00DC4132">
        <w:rPr>
          <w:color w:val="000000" w:themeColor="text1"/>
          <w:sz w:val="28"/>
          <w:szCs w:val="28"/>
          <w:lang w:val="en-US"/>
        </w:rPr>
        <w:t>R</w:t>
      </w:r>
      <w:proofErr w:type="spellStart"/>
      <w:r w:rsidRPr="00DC4132">
        <w:rPr>
          <w:color w:val="000000" w:themeColor="text1"/>
          <w:sz w:val="28"/>
          <w:szCs w:val="28"/>
          <w:vertAlign w:val="subscript"/>
        </w:rPr>
        <w:t>тр</w:t>
      </w:r>
      <w:proofErr w:type="spellEnd"/>
      <w:r w:rsidRPr="00DC4132">
        <w:rPr>
          <w:color w:val="000000" w:themeColor="text1"/>
          <w:sz w:val="28"/>
          <w:szCs w:val="28"/>
        </w:rPr>
        <w:t>- требуемое сопротивление теплопередаче этой же конструкции</w:t>
      </w:r>
      <w:r w:rsidRPr="00DC4132">
        <w:rPr>
          <w:color w:val="000000" w:themeColor="text1"/>
          <w:position w:val="-32"/>
          <w:sz w:val="28"/>
          <w:szCs w:val="28"/>
        </w:rPr>
        <w:object w:dxaOrig="1040" w:dyaOrig="760">
          <v:shape id="_x0000_i1027" type="#_x0000_t75" style="width:51.75pt;height:38.25pt" o:ole="">
            <v:imagedata r:id="rId12" o:title=""/>
          </v:shape>
          <o:OLEObject Type="Embed" ProgID="Equation.3" ShapeID="_x0000_i1027" DrawAspect="Content" ObjectID="_1696015483" r:id="rId13"/>
        </w:object>
      </w:r>
      <w:r w:rsidRPr="00DC4132">
        <w:rPr>
          <w:color w:val="000000" w:themeColor="text1"/>
          <w:sz w:val="28"/>
          <w:szCs w:val="28"/>
        </w:rPr>
        <w:t>.</w:t>
      </w:r>
      <w:proofErr w:type="gramEnd"/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lastRenderedPageBreak/>
        <w:t xml:space="preserve">Требуемое сопротивление теплопередаче находим по таблице 15 СНиП </w:t>
      </w:r>
      <w:proofErr w:type="spellStart"/>
      <w:r w:rsidRPr="00DC4132">
        <w:rPr>
          <w:color w:val="000000" w:themeColor="text1"/>
          <w:sz w:val="28"/>
          <w:szCs w:val="28"/>
        </w:rPr>
        <w:t>II</w:t>
      </w:r>
      <w:proofErr w:type="spellEnd"/>
      <w:r w:rsidRPr="00DC4132">
        <w:rPr>
          <w:color w:val="000000" w:themeColor="text1"/>
          <w:sz w:val="28"/>
          <w:szCs w:val="28"/>
        </w:rPr>
        <w:t xml:space="preserve">-3-79* в зависимости </w:t>
      </w:r>
      <w:proofErr w:type="gramStart"/>
      <w:r w:rsidRPr="00DC4132">
        <w:rPr>
          <w:color w:val="000000" w:themeColor="text1"/>
          <w:sz w:val="28"/>
          <w:szCs w:val="28"/>
        </w:rPr>
        <w:t>от</w:t>
      </w:r>
      <w:proofErr w:type="gramEnd"/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                                </w:t>
      </w:r>
      <w:proofErr w:type="spellStart"/>
      <w:r w:rsidRPr="00DC4132">
        <w:rPr>
          <w:color w:val="000000" w:themeColor="text1"/>
          <w:sz w:val="28"/>
          <w:szCs w:val="28"/>
        </w:rPr>
        <w:t>ГСОП</w:t>
      </w:r>
      <w:proofErr w:type="spellEnd"/>
      <w:r w:rsidRPr="00DC4132">
        <w:rPr>
          <w:color w:val="000000" w:themeColor="text1"/>
          <w:sz w:val="28"/>
          <w:szCs w:val="28"/>
        </w:rPr>
        <w:t>=(</w:t>
      </w:r>
      <w:r w:rsidRPr="00DC4132">
        <w:rPr>
          <w:color w:val="000000" w:themeColor="text1"/>
          <w:sz w:val="28"/>
          <w:szCs w:val="28"/>
          <w:lang w:val="en-US"/>
        </w:rPr>
        <w:t>t</w:t>
      </w:r>
      <w:r w:rsidRPr="00DC4132">
        <w:rPr>
          <w:color w:val="000000" w:themeColor="text1"/>
          <w:sz w:val="28"/>
          <w:szCs w:val="28"/>
          <w:vertAlign w:val="subscript"/>
        </w:rPr>
        <w:t>В</w:t>
      </w:r>
      <w:r w:rsidRPr="00DC4132">
        <w:rPr>
          <w:color w:val="000000" w:themeColor="text1"/>
          <w:sz w:val="28"/>
          <w:szCs w:val="28"/>
        </w:rPr>
        <w:t>-</w:t>
      </w:r>
      <w:r w:rsidRPr="00DC4132">
        <w:rPr>
          <w:color w:val="000000" w:themeColor="text1"/>
          <w:sz w:val="28"/>
          <w:szCs w:val="28"/>
          <w:lang w:val="en-US"/>
        </w:rPr>
        <w:t>t</w:t>
      </w:r>
      <w:proofErr w:type="spellStart"/>
      <w:r w:rsidRPr="00DC4132">
        <w:rPr>
          <w:color w:val="000000" w:themeColor="text1"/>
          <w:sz w:val="28"/>
          <w:szCs w:val="28"/>
          <w:vertAlign w:val="subscript"/>
        </w:rPr>
        <w:t>отоп</w:t>
      </w:r>
      <w:proofErr w:type="gramStart"/>
      <w:r w:rsidRPr="00DC4132">
        <w:rPr>
          <w:color w:val="000000" w:themeColor="text1"/>
          <w:sz w:val="28"/>
          <w:szCs w:val="28"/>
          <w:vertAlign w:val="subscript"/>
        </w:rPr>
        <w:t>.п</w:t>
      </w:r>
      <w:proofErr w:type="gramEnd"/>
      <w:r w:rsidRPr="00DC4132">
        <w:rPr>
          <w:color w:val="000000" w:themeColor="text1"/>
          <w:sz w:val="28"/>
          <w:szCs w:val="28"/>
          <w:vertAlign w:val="subscript"/>
        </w:rPr>
        <w:t>ер</w:t>
      </w:r>
      <w:proofErr w:type="spellEnd"/>
      <w:r w:rsidRPr="00DC4132">
        <w:rPr>
          <w:color w:val="000000" w:themeColor="text1"/>
          <w:sz w:val="28"/>
          <w:szCs w:val="28"/>
          <w:vertAlign w:val="subscript"/>
        </w:rPr>
        <w:t>.</w:t>
      </w:r>
      <w:r w:rsidR="00BF1165" w:rsidRPr="00DC4132">
        <w:rPr>
          <w:color w:val="000000" w:themeColor="text1"/>
          <w:sz w:val="28"/>
          <w:szCs w:val="28"/>
        </w:rPr>
        <w:t>)</w:t>
      </w:r>
      <w:r w:rsidRPr="00DC4132">
        <w:rPr>
          <w:color w:val="000000" w:themeColor="text1"/>
          <w:sz w:val="28"/>
          <w:szCs w:val="28"/>
          <w:lang w:val="en-US"/>
        </w:rPr>
        <w:t>z</w:t>
      </w:r>
      <w:proofErr w:type="spellStart"/>
      <w:r w:rsidRPr="00DC4132">
        <w:rPr>
          <w:color w:val="000000" w:themeColor="text1"/>
          <w:sz w:val="28"/>
          <w:szCs w:val="28"/>
          <w:vertAlign w:val="subscript"/>
        </w:rPr>
        <w:t>о.п</w:t>
      </w:r>
      <w:proofErr w:type="spellEnd"/>
      <w:r w:rsidRPr="00DC4132">
        <w:rPr>
          <w:color w:val="000000" w:themeColor="text1"/>
          <w:sz w:val="28"/>
          <w:szCs w:val="28"/>
          <w:vertAlign w:val="subscript"/>
        </w:rPr>
        <w:t>.</w:t>
      </w:r>
      <w:r w:rsidR="00BF1165" w:rsidRPr="00DC4132">
        <w:rPr>
          <w:color w:val="000000" w:themeColor="text1"/>
          <w:sz w:val="28"/>
          <w:szCs w:val="28"/>
        </w:rPr>
        <w:t xml:space="preserve">, </w:t>
      </w:r>
    </w:p>
    <w:p w:rsidR="005E0947" w:rsidRPr="00DC4132" w:rsidRDefault="005E0947" w:rsidP="00CF309D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где</w:t>
      </w:r>
      <w:r w:rsidRPr="00DC4132">
        <w:rPr>
          <w:color w:val="000000" w:themeColor="text1"/>
          <w:sz w:val="28"/>
          <w:szCs w:val="28"/>
        </w:rPr>
        <w:tab/>
      </w:r>
      <w:r w:rsidRPr="00DC4132">
        <w:rPr>
          <w:color w:val="000000" w:themeColor="text1"/>
          <w:sz w:val="28"/>
          <w:szCs w:val="28"/>
          <w:lang w:val="en-US"/>
        </w:rPr>
        <w:t>t</w:t>
      </w:r>
      <w:proofErr w:type="spellStart"/>
      <w:r w:rsidRPr="00DC4132">
        <w:rPr>
          <w:color w:val="000000" w:themeColor="text1"/>
          <w:sz w:val="28"/>
          <w:szCs w:val="28"/>
          <w:vertAlign w:val="subscript"/>
        </w:rPr>
        <w:t>отоп</w:t>
      </w:r>
      <w:proofErr w:type="gramStart"/>
      <w:r w:rsidRPr="00DC4132">
        <w:rPr>
          <w:color w:val="000000" w:themeColor="text1"/>
          <w:sz w:val="28"/>
          <w:szCs w:val="28"/>
          <w:vertAlign w:val="subscript"/>
        </w:rPr>
        <w:t>.п</w:t>
      </w:r>
      <w:proofErr w:type="gramEnd"/>
      <w:r w:rsidRPr="00DC4132">
        <w:rPr>
          <w:color w:val="000000" w:themeColor="text1"/>
          <w:sz w:val="28"/>
          <w:szCs w:val="28"/>
          <w:vertAlign w:val="subscript"/>
        </w:rPr>
        <w:t>ер</w:t>
      </w:r>
      <w:proofErr w:type="spellEnd"/>
      <w:r w:rsidRPr="00DC4132">
        <w:rPr>
          <w:color w:val="000000" w:themeColor="text1"/>
          <w:sz w:val="28"/>
          <w:szCs w:val="28"/>
          <w:vertAlign w:val="subscript"/>
        </w:rPr>
        <w:t xml:space="preserve"> </w:t>
      </w:r>
      <w:r w:rsidRPr="00DC4132">
        <w:rPr>
          <w:color w:val="000000" w:themeColor="text1"/>
          <w:sz w:val="28"/>
          <w:szCs w:val="28"/>
        </w:rPr>
        <w:t xml:space="preserve">- средняя температура отопительного периода, которая принимается по </w:t>
      </w:r>
      <w:r w:rsidR="00393002" w:rsidRPr="00DC4132">
        <w:rPr>
          <w:color w:val="000000" w:themeColor="text1"/>
          <w:sz w:val="28"/>
          <w:szCs w:val="28"/>
        </w:rPr>
        <w:t>СП</w:t>
      </w:r>
      <w:r w:rsidRPr="00DC4132">
        <w:rPr>
          <w:color w:val="000000" w:themeColor="text1"/>
          <w:sz w:val="28"/>
          <w:szCs w:val="28"/>
        </w:rPr>
        <w:t>;</w:t>
      </w:r>
    </w:p>
    <w:p w:rsidR="005E0947" w:rsidRPr="00DC4132" w:rsidRDefault="005E0947" w:rsidP="00CF309D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ab/>
      </w:r>
      <w:r w:rsidRPr="00DC4132">
        <w:rPr>
          <w:color w:val="000000" w:themeColor="text1"/>
          <w:sz w:val="28"/>
          <w:szCs w:val="28"/>
          <w:lang w:val="en-US"/>
        </w:rPr>
        <w:t>z</w:t>
      </w:r>
      <w:proofErr w:type="spellStart"/>
      <w:r w:rsidRPr="00DC4132">
        <w:rPr>
          <w:color w:val="000000" w:themeColor="text1"/>
          <w:sz w:val="28"/>
          <w:szCs w:val="28"/>
          <w:vertAlign w:val="subscript"/>
        </w:rPr>
        <w:t>о.п</w:t>
      </w:r>
      <w:proofErr w:type="spellEnd"/>
      <w:proofErr w:type="gramStart"/>
      <w:r w:rsidRPr="00DC4132">
        <w:rPr>
          <w:color w:val="000000" w:themeColor="text1"/>
          <w:sz w:val="28"/>
          <w:szCs w:val="28"/>
          <w:vertAlign w:val="subscript"/>
        </w:rPr>
        <w:t>.</w:t>
      </w:r>
      <w:r w:rsidRPr="00DC4132">
        <w:rPr>
          <w:color w:val="000000" w:themeColor="text1"/>
          <w:sz w:val="28"/>
          <w:szCs w:val="28"/>
        </w:rPr>
        <w:t>–</w:t>
      </w:r>
      <w:proofErr w:type="gramEnd"/>
      <w:r w:rsidRPr="00DC4132">
        <w:rPr>
          <w:color w:val="000000" w:themeColor="text1"/>
          <w:sz w:val="28"/>
          <w:szCs w:val="28"/>
        </w:rPr>
        <w:t xml:space="preserve"> продолжительность суток отопительного периода.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Требуемое сопротивление теплопередаче </w:t>
      </w:r>
      <w:proofErr w:type="gramStart"/>
      <w:r w:rsidRPr="00DC4132">
        <w:rPr>
          <w:color w:val="000000" w:themeColor="text1"/>
          <w:sz w:val="28"/>
          <w:szCs w:val="28"/>
        </w:rPr>
        <w:t>ограждающих</w:t>
      </w:r>
      <w:proofErr w:type="gramEnd"/>
      <w:r w:rsidRPr="00DC4132">
        <w:rPr>
          <w:color w:val="000000" w:themeColor="text1"/>
          <w:sz w:val="28"/>
          <w:szCs w:val="28"/>
        </w:rPr>
        <w:t xml:space="preserve"> конструкции, отвечающая санитарно-гигиеническим и комфортным условиям определяют по формуле: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          </w:t>
      </w:r>
      <w:r w:rsidR="00BF1165" w:rsidRPr="00DC4132">
        <w:rPr>
          <w:color w:val="000000" w:themeColor="text1"/>
          <w:sz w:val="28"/>
          <w:szCs w:val="28"/>
        </w:rPr>
        <w:t xml:space="preserve">                </w:t>
      </w:r>
      <w:r w:rsidRPr="00DC4132">
        <w:rPr>
          <w:color w:val="000000" w:themeColor="text1"/>
          <w:sz w:val="28"/>
          <w:szCs w:val="28"/>
        </w:rPr>
        <w:t xml:space="preserve">  </w:t>
      </w:r>
      <w:r w:rsidRPr="00DC4132">
        <w:rPr>
          <w:color w:val="000000" w:themeColor="text1"/>
          <w:position w:val="-34"/>
          <w:sz w:val="28"/>
          <w:szCs w:val="28"/>
          <w:lang w:val="en-US"/>
        </w:rPr>
        <w:object w:dxaOrig="1780" w:dyaOrig="740">
          <v:shape id="_x0000_i1028" type="#_x0000_t75" style="width:89.25pt;height:36.75pt" o:ole="">
            <v:imagedata r:id="rId14" o:title=""/>
          </v:shape>
          <o:OLEObject Type="Embed" ProgID="Equation.3" ShapeID="_x0000_i1028" DrawAspect="Content" ObjectID="_1696015484" r:id="rId15"/>
        </w:object>
      </w:r>
      <w:r w:rsidRPr="00DC4132">
        <w:rPr>
          <w:color w:val="000000" w:themeColor="text1"/>
          <w:sz w:val="28"/>
          <w:szCs w:val="28"/>
        </w:rPr>
        <w:t>,</w:t>
      </w:r>
      <w:r w:rsidR="00BF1165" w:rsidRPr="00DC4132">
        <w:rPr>
          <w:color w:val="000000" w:themeColor="text1"/>
          <w:sz w:val="28"/>
          <w:szCs w:val="28"/>
        </w:rPr>
        <w:t xml:space="preserve">  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E0947" w:rsidRPr="00DC4132" w:rsidRDefault="005E0947" w:rsidP="00CF309D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где</w:t>
      </w:r>
      <w:r w:rsidRPr="00DC4132">
        <w:rPr>
          <w:color w:val="000000" w:themeColor="text1"/>
          <w:sz w:val="28"/>
          <w:szCs w:val="28"/>
        </w:rPr>
        <w:tab/>
        <w:t xml:space="preserve"> </w:t>
      </w:r>
      <w:r w:rsidRPr="00DC4132">
        <w:rPr>
          <w:color w:val="000000" w:themeColor="text1"/>
          <w:sz w:val="28"/>
          <w:szCs w:val="28"/>
          <w:lang w:val="en-US"/>
        </w:rPr>
        <w:t>n</w:t>
      </w:r>
      <w:r w:rsidRPr="00DC4132">
        <w:rPr>
          <w:color w:val="000000" w:themeColor="text1"/>
          <w:sz w:val="28"/>
          <w:szCs w:val="28"/>
        </w:rPr>
        <w:t>- коэффициент, принимаемый в зависимости от положения наружной поверхности по отношению к наружному воздуху;</w:t>
      </w:r>
    </w:p>
    <w:p w:rsidR="005E0947" w:rsidRPr="00DC4132" w:rsidRDefault="005E0947" w:rsidP="00CF309D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C4132">
        <w:rPr>
          <w:color w:val="000000" w:themeColor="text1"/>
          <w:sz w:val="28"/>
          <w:szCs w:val="28"/>
          <w:lang w:val="en-US"/>
        </w:rPr>
        <w:t>t</w:t>
      </w:r>
      <w:r w:rsidRPr="00DC4132">
        <w:rPr>
          <w:color w:val="000000" w:themeColor="text1"/>
          <w:sz w:val="28"/>
          <w:szCs w:val="28"/>
          <w:vertAlign w:val="subscript"/>
        </w:rPr>
        <w:t>Н</w:t>
      </w:r>
      <w:r w:rsidRPr="00DC4132">
        <w:rPr>
          <w:color w:val="000000" w:themeColor="text1"/>
          <w:sz w:val="28"/>
          <w:szCs w:val="28"/>
        </w:rPr>
        <w:t>-</w:t>
      </w:r>
      <w:proofErr w:type="gramEnd"/>
      <w:r w:rsidRPr="00DC4132">
        <w:rPr>
          <w:color w:val="000000" w:themeColor="text1"/>
          <w:sz w:val="28"/>
          <w:szCs w:val="28"/>
        </w:rPr>
        <w:t xml:space="preserve"> расчётная зимняя температура наружного воздуха, равная средней температуре наиболее холодной пятидневки обеспеченностью 0,92 по СНиП 2.01.01.-82, </w:t>
      </w:r>
      <w:r w:rsidRPr="00DC4132">
        <w:rPr>
          <w:color w:val="000000" w:themeColor="text1"/>
          <w:sz w:val="28"/>
          <w:szCs w:val="28"/>
          <w:lang w:val="en-US"/>
        </w:rPr>
        <w:t>t</w:t>
      </w:r>
      <w:r w:rsidRPr="00DC4132">
        <w:rPr>
          <w:color w:val="000000" w:themeColor="text1"/>
          <w:position w:val="-10"/>
          <w:sz w:val="28"/>
          <w:szCs w:val="28"/>
        </w:rPr>
        <w:object w:dxaOrig="180" w:dyaOrig="360">
          <v:shape id="_x0000_i1029" type="#_x0000_t75" style="width:12pt;height:18pt" o:ole="">
            <v:imagedata r:id="rId16" o:title=""/>
          </v:shape>
          <o:OLEObject Type="Embed" ProgID="Equation.3" ShapeID="_x0000_i1029" DrawAspect="Content" ObjectID="_1696015485" r:id="rId17"/>
        </w:object>
      </w:r>
      <w:r w:rsidRPr="00DC4132">
        <w:rPr>
          <w:color w:val="000000" w:themeColor="text1"/>
          <w:sz w:val="28"/>
          <w:szCs w:val="28"/>
        </w:rPr>
        <w:t>;</w:t>
      </w:r>
    </w:p>
    <w:p w:rsidR="005E0947" w:rsidRPr="00DC4132" w:rsidRDefault="005E0947" w:rsidP="00CF309D">
      <w:pPr>
        <w:tabs>
          <w:tab w:val="num" w:pos="720"/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position w:val="-6"/>
          <w:sz w:val="28"/>
          <w:szCs w:val="28"/>
        </w:rPr>
        <w:object w:dxaOrig="460" w:dyaOrig="320">
          <v:shape id="_x0000_i1030" type="#_x0000_t75" style="width:23.25pt;height:15.75pt" o:ole="" o:bullet="t">
            <v:imagedata r:id="rId18" o:title=""/>
          </v:shape>
          <o:OLEObject Type="Embed" ProgID="Equation.3" ShapeID="_x0000_i1030" DrawAspect="Content" ObjectID="_1696015486" r:id="rId19"/>
        </w:object>
      </w:r>
      <w:r w:rsidRPr="00DC4132">
        <w:rPr>
          <w:color w:val="000000" w:themeColor="text1"/>
          <w:sz w:val="28"/>
          <w:szCs w:val="28"/>
        </w:rPr>
        <w:t>-нормативный температурный перепад между температурой внутреннего воздуха и температурой внутренней поверхности ограждающей конструкции;</w:t>
      </w:r>
    </w:p>
    <w:p w:rsidR="005E0947" w:rsidRPr="00DC4132" w:rsidRDefault="005E0947" w:rsidP="00CF309D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position w:val="-10"/>
          <w:sz w:val="28"/>
          <w:szCs w:val="28"/>
        </w:rPr>
        <w:object w:dxaOrig="340" w:dyaOrig="340">
          <v:shape id="_x0000_i1031" type="#_x0000_t75" style="width:17.25pt;height:17.25pt" o:ole="" o:bullet="t">
            <v:imagedata r:id="rId20" o:title=""/>
          </v:shape>
          <o:OLEObject Type="Embed" ProgID="Equation.3" ShapeID="_x0000_i1031" DrawAspect="Content" ObjectID="_1696015487" r:id="rId21"/>
        </w:object>
      </w:r>
      <w:r w:rsidRPr="00DC4132">
        <w:rPr>
          <w:color w:val="000000" w:themeColor="text1"/>
          <w:sz w:val="28"/>
          <w:szCs w:val="28"/>
        </w:rPr>
        <w:t>- коэффициент теплопередачи, внутренней поверхности ограждающих поверхностей</w:t>
      </w:r>
      <w:r w:rsidR="00393002" w:rsidRPr="00DC4132">
        <w:rPr>
          <w:color w:val="000000" w:themeColor="text1"/>
          <w:sz w:val="28"/>
          <w:szCs w:val="28"/>
        </w:rPr>
        <w:t>.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Фактическое сопротивление теплопередачи: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position w:val="-30"/>
          <w:sz w:val="28"/>
          <w:szCs w:val="28"/>
        </w:rPr>
        <w:object w:dxaOrig="2740" w:dyaOrig="680">
          <v:shape id="_x0000_i1032" type="#_x0000_t75" style="width:137.25pt;height:33.75pt" o:ole="">
            <v:imagedata r:id="rId22" o:title=""/>
          </v:shape>
          <o:OLEObject Type="Embed" ProgID="Equation.3" ShapeID="_x0000_i1032" DrawAspect="Content" ObjectID="_1696015488" r:id="rId23"/>
        </w:object>
      </w:r>
      <w:r w:rsidRPr="00DC4132">
        <w:rPr>
          <w:color w:val="000000" w:themeColor="text1"/>
          <w:sz w:val="28"/>
          <w:szCs w:val="28"/>
        </w:rPr>
        <w:t xml:space="preserve">, </w:t>
      </w:r>
      <w:r w:rsidRPr="00DC4132">
        <w:rPr>
          <w:color w:val="000000" w:themeColor="text1"/>
          <w:position w:val="-32"/>
          <w:sz w:val="28"/>
          <w:szCs w:val="28"/>
        </w:rPr>
        <w:object w:dxaOrig="1040" w:dyaOrig="760">
          <v:shape id="_x0000_i1033" type="#_x0000_t75" style="width:51.75pt;height:38.25pt" o:ole="">
            <v:imagedata r:id="rId24" o:title=""/>
          </v:shape>
          <o:OLEObject Type="Embed" ProgID="Equation.3" ShapeID="_x0000_i1033" DrawAspect="Content" ObjectID="_1696015489" r:id="rId25"/>
        </w:object>
      </w:r>
      <w:r w:rsidR="00393002" w:rsidRPr="00DC4132">
        <w:rPr>
          <w:color w:val="000000" w:themeColor="text1"/>
          <w:sz w:val="28"/>
          <w:szCs w:val="28"/>
        </w:rPr>
        <w:t xml:space="preserve"> ;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где </w:t>
      </w:r>
      <w:r w:rsidRPr="00DC4132">
        <w:rPr>
          <w:color w:val="000000" w:themeColor="text1"/>
          <w:position w:val="-10"/>
          <w:sz w:val="28"/>
          <w:szCs w:val="28"/>
        </w:rPr>
        <w:object w:dxaOrig="360" w:dyaOrig="340">
          <v:shape id="_x0000_i1034" type="#_x0000_t75" style="width:18pt;height:17.25pt" o:ole="">
            <v:imagedata r:id="rId26" o:title=""/>
          </v:shape>
          <o:OLEObject Type="Embed" ProgID="Equation.3" ShapeID="_x0000_i1034" DrawAspect="Content" ObjectID="_1696015490" r:id="rId27"/>
        </w:object>
      </w:r>
      <w:r w:rsidRPr="00DC4132">
        <w:rPr>
          <w:color w:val="000000" w:themeColor="text1"/>
          <w:sz w:val="28"/>
          <w:szCs w:val="28"/>
        </w:rPr>
        <w:t>- коэффициент теплопередачи наружной поверхности ограждающих конструкций, Вт/</w:t>
      </w:r>
      <w:proofErr w:type="spellStart"/>
      <w:r w:rsidRPr="00DC4132">
        <w:rPr>
          <w:color w:val="000000" w:themeColor="text1"/>
          <w:sz w:val="28"/>
          <w:szCs w:val="28"/>
        </w:rPr>
        <w:t>м</w:t>
      </w:r>
      <w:proofErr w:type="gramStart"/>
      <w:r w:rsidRPr="00DC4132">
        <w:rPr>
          <w:color w:val="000000" w:themeColor="text1"/>
          <w:sz w:val="28"/>
          <w:szCs w:val="28"/>
        </w:rPr>
        <w:t>2</w:t>
      </w:r>
      <w:proofErr w:type="spellEnd"/>
      <w:proofErr w:type="gramEnd"/>
      <w:r w:rsidRPr="00DC4132">
        <w:rPr>
          <w:color w:val="000000" w:themeColor="text1"/>
          <w:sz w:val="28"/>
          <w:szCs w:val="28"/>
        </w:rPr>
        <w:sym w:font="Symbol" w:char="F0B0"/>
      </w:r>
      <w:r w:rsidR="00393002" w:rsidRPr="00DC4132">
        <w:rPr>
          <w:color w:val="000000" w:themeColor="text1"/>
          <w:sz w:val="28"/>
          <w:szCs w:val="28"/>
        </w:rPr>
        <w:t>С</w:t>
      </w:r>
      <w:r w:rsidRPr="00DC4132">
        <w:rPr>
          <w:color w:val="000000" w:themeColor="text1"/>
          <w:sz w:val="28"/>
          <w:szCs w:val="28"/>
        </w:rPr>
        <w:t>.</w:t>
      </w:r>
    </w:p>
    <w:p w:rsidR="005E0947" w:rsidRPr="00DC4132" w:rsidRDefault="005E0947" w:rsidP="00CF309D">
      <w:pPr>
        <w:tabs>
          <w:tab w:val="num" w:pos="72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position w:val="-10"/>
          <w:sz w:val="28"/>
          <w:szCs w:val="28"/>
        </w:rPr>
        <w:object w:dxaOrig="360" w:dyaOrig="340">
          <v:shape id="_x0000_i1035" type="#_x0000_t75" style="width:18pt;height:17.25pt" o:ole="" o:bullet="t">
            <v:imagedata r:id="rId28" o:title=""/>
          </v:shape>
          <o:OLEObject Type="Embed" ProgID="Equation.3" ShapeID="_x0000_i1035" DrawAspect="Content" ObjectID="_1696015491" r:id="rId29"/>
        </w:object>
      </w:r>
      <w:r w:rsidRPr="00DC4132">
        <w:rPr>
          <w:color w:val="000000" w:themeColor="text1"/>
          <w:sz w:val="28"/>
          <w:szCs w:val="28"/>
        </w:rPr>
        <w:t xml:space="preserve">- термическое сопротивление ограждающих конструкций. Находится как </w:t>
      </w:r>
      <w:r w:rsidRPr="00DC4132">
        <w:rPr>
          <w:color w:val="000000" w:themeColor="text1"/>
          <w:position w:val="-30"/>
          <w:sz w:val="28"/>
          <w:szCs w:val="28"/>
        </w:rPr>
        <w:object w:dxaOrig="2439" w:dyaOrig="700">
          <v:shape id="_x0000_i1036" type="#_x0000_t75" style="width:122.25pt;height:35.25pt" o:ole="">
            <v:imagedata r:id="rId30" o:title=""/>
          </v:shape>
          <o:OLEObject Type="Embed" ProgID="Equation.3" ShapeID="_x0000_i1036" DrawAspect="Content" ObjectID="_1696015492" r:id="rId31"/>
        </w:object>
      </w:r>
      <w:r w:rsidRPr="00DC4132">
        <w:rPr>
          <w:color w:val="000000" w:themeColor="text1"/>
          <w:sz w:val="28"/>
          <w:szCs w:val="28"/>
        </w:rPr>
        <w:t>.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lastRenderedPageBreak/>
        <w:t xml:space="preserve">После </w:t>
      </w:r>
      <w:proofErr w:type="spellStart"/>
      <w:r w:rsidRPr="00DC4132">
        <w:rPr>
          <w:color w:val="000000" w:themeColor="text1"/>
          <w:sz w:val="28"/>
          <w:szCs w:val="28"/>
        </w:rPr>
        <w:t>ГСОП</w:t>
      </w:r>
      <w:proofErr w:type="spellEnd"/>
      <w:r w:rsidRPr="00DC4132">
        <w:rPr>
          <w:color w:val="000000" w:themeColor="text1"/>
          <w:sz w:val="28"/>
          <w:szCs w:val="28"/>
        </w:rPr>
        <w:t xml:space="preserve"> находим </w:t>
      </w:r>
      <w:r w:rsidRPr="00DC4132">
        <w:rPr>
          <w:color w:val="000000" w:themeColor="text1"/>
          <w:position w:val="-10"/>
          <w:sz w:val="28"/>
          <w:szCs w:val="28"/>
        </w:rPr>
        <w:object w:dxaOrig="400" w:dyaOrig="360">
          <v:shape id="_x0000_i1037" type="#_x0000_t75" style="width:20.25pt;height:18pt" o:ole="">
            <v:imagedata r:id="rId32" o:title=""/>
          </v:shape>
          <o:OLEObject Type="Embed" ProgID="Equation.3" ShapeID="_x0000_i1037" DrawAspect="Content" ObjectID="_1696015493" r:id="rId33"/>
        </w:object>
      </w:r>
      <w:r w:rsidRPr="00DC4132">
        <w:rPr>
          <w:color w:val="000000" w:themeColor="text1"/>
          <w:sz w:val="28"/>
          <w:szCs w:val="28"/>
        </w:rPr>
        <w:t>(приведенное сопротивление теплопередаче ограждающей конструкции).</w:t>
      </w:r>
    </w:p>
    <w:p w:rsidR="005E0947" w:rsidRPr="00DC4132" w:rsidRDefault="005E0947" w:rsidP="00CF309D">
      <w:pPr>
        <w:tabs>
          <w:tab w:val="num" w:pos="72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                         </w:t>
      </w:r>
      <w:r w:rsidRPr="00DC4132">
        <w:rPr>
          <w:color w:val="000000" w:themeColor="text1"/>
          <w:position w:val="-30"/>
          <w:sz w:val="28"/>
          <w:szCs w:val="28"/>
        </w:rPr>
        <w:object w:dxaOrig="2940" w:dyaOrig="700">
          <v:shape id="_x0000_i1038" type="#_x0000_t75" style="width:147pt;height:35.25pt" o:ole="">
            <v:imagedata r:id="rId34" o:title=""/>
          </v:shape>
          <o:OLEObject Type="Embed" ProgID="Equation.3" ShapeID="_x0000_i1038" DrawAspect="Content" ObjectID="_1696015494" r:id="rId35"/>
        </w:object>
      </w:r>
      <w:r w:rsidR="00BF1165" w:rsidRPr="00DC4132">
        <w:rPr>
          <w:color w:val="000000" w:themeColor="text1"/>
          <w:sz w:val="28"/>
          <w:szCs w:val="28"/>
        </w:rPr>
        <w:t>,</w:t>
      </w:r>
      <w:r w:rsidRPr="00DC4132">
        <w:rPr>
          <w:color w:val="000000" w:themeColor="text1"/>
          <w:sz w:val="28"/>
          <w:szCs w:val="28"/>
        </w:rPr>
        <w:t xml:space="preserve">  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где </w:t>
      </w:r>
      <w:r w:rsidRPr="00DC4132">
        <w:rPr>
          <w:color w:val="000000" w:themeColor="text1"/>
          <w:position w:val="-12"/>
          <w:sz w:val="28"/>
          <w:szCs w:val="28"/>
        </w:rPr>
        <w:object w:dxaOrig="260" w:dyaOrig="360">
          <v:shape id="_x0000_i1039" type="#_x0000_t75" style="width:12.75pt;height:18pt" o:ole="">
            <v:imagedata r:id="rId36" o:title=""/>
          </v:shape>
          <o:OLEObject Type="Embed" ProgID="Equation.3" ShapeID="_x0000_i1039" DrawAspect="Content" ObjectID="_1696015495" r:id="rId37"/>
        </w:object>
      </w:r>
      <w:r w:rsidRPr="00DC4132">
        <w:rPr>
          <w:color w:val="000000" w:themeColor="text1"/>
          <w:sz w:val="28"/>
          <w:szCs w:val="28"/>
        </w:rPr>
        <w:t>- [</w:t>
      </w:r>
      <w:proofErr w:type="gramStart"/>
      <w:r w:rsidRPr="00DC4132">
        <w:rPr>
          <w:color w:val="000000" w:themeColor="text1"/>
          <w:sz w:val="28"/>
          <w:szCs w:val="28"/>
        </w:rPr>
        <w:t>м</w:t>
      </w:r>
      <w:proofErr w:type="gramEnd"/>
      <w:r w:rsidRPr="00DC4132">
        <w:rPr>
          <w:color w:val="000000" w:themeColor="text1"/>
          <w:sz w:val="28"/>
          <w:szCs w:val="28"/>
        </w:rPr>
        <w:t>]- толщина ограждающей конструкции;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                </w:t>
      </w:r>
      <w:r w:rsidRPr="00DC4132">
        <w:rPr>
          <w:color w:val="000000" w:themeColor="text1"/>
          <w:sz w:val="28"/>
          <w:szCs w:val="28"/>
        </w:rPr>
        <w:sym w:font="Symbol" w:char="F06C"/>
      </w:r>
      <w:r w:rsidRPr="00DC4132">
        <w:rPr>
          <w:color w:val="000000" w:themeColor="text1"/>
          <w:sz w:val="28"/>
          <w:szCs w:val="28"/>
        </w:rPr>
        <w:t>i – коэффициент теплопроводности материала i-</w:t>
      </w:r>
      <w:proofErr w:type="spellStart"/>
      <w:r w:rsidRPr="00DC4132">
        <w:rPr>
          <w:color w:val="000000" w:themeColor="text1"/>
          <w:sz w:val="28"/>
          <w:szCs w:val="28"/>
        </w:rPr>
        <w:t>го</w:t>
      </w:r>
      <w:proofErr w:type="spellEnd"/>
      <w:r w:rsidRPr="00DC4132">
        <w:rPr>
          <w:color w:val="000000" w:themeColor="text1"/>
          <w:sz w:val="28"/>
          <w:szCs w:val="28"/>
        </w:rPr>
        <w:t xml:space="preserve"> слоя.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DC4132">
        <w:rPr>
          <w:i/>
          <w:color w:val="000000" w:themeColor="text1"/>
          <w:sz w:val="28"/>
          <w:szCs w:val="28"/>
        </w:rPr>
        <w:t>Расчет наружной стены</w:t>
      </w:r>
    </w:p>
    <w:p w:rsidR="00D52C22" w:rsidRPr="00DC4132" w:rsidRDefault="00D52C22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noProof/>
          <w:color w:val="000000" w:themeColor="text1"/>
        </w:rPr>
        <w:drawing>
          <wp:inline distT="0" distB="0" distL="0" distR="0" wp14:anchorId="26D627D9" wp14:editId="00C371EC">
            <wp:extent cx="2600325" cy="307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8"/>
                    <a:srcRect l="38621" t="41828" r="41595" b="16606"/>
                    <a:stretch/>
                  </pic:blipFill>
                  <pic:spPr bwMode="auto">
                    <a:xfrm>
                      <a:off x="0" y="0"/>
                      <a:ext cx="2602838" cy="3074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Рис</w:t>
      </w:r>
      <w:r w:rsidR="00D52C22" w:rsidRPr="00DC4132">
        <w:rPr>
          <w:color w:val="000000" w:themeColor="text1"/>
          <w:sz w:val="28"/>
          <w:szCs w:val="28"/>
        </w:rPr>
        <w:t xml:space="preserve">унок </w:t>
      </w:r>
      <w:r w:rsidRPr="00DC4132">
        <w:rPr>
          <w:color w:val="000000" w:themeColor="text1"/>
          <w:sz w:val="28"/>
          <w:szCs w:val="28"/>
        </w:rPr>
        <w:t>1.1</w:t>
      </w:r>
      <w:r w:rsidR="00D52C22" w:rsidRPr="00DC4132">
        <w:rPr>
          <w:color w:val="000000" w:themeColor="text1"/>
          <w:sz w:val="28"/>
          <w:szCs w:val="28"/>
        </w:rPr>
        <w:t xml:space="preserve"> -</w:t>
      </w:r>
      <w:r w:rsidRPr="00DC4132">
        <w:rPr>
          <w:color w:val="000000" w:themeColor="text1"/>
          <w:sz w:val="28"/>
          <w:szCs w:val="28"/>
        </w:rPr>
        <w:t xml:space="preserve"> Схема к расчету наружной стены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Материал стены: 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1. Внутренняя штукатурка </w:t>
      </w:r>
      <w:r w:rsidRPr="00DC4132">
        <w:rPr>
          <w:color w:val="000000" w:themeColor="text1"/>
          <w:sz w:val="28"/>
          <w:szCs w:val="28"/>
        </w:rPr>
        <w:sym w:font="Symbol" w:char="F067"/>
      </w:r>
      <w:r w:rsidRPr="00DC4132">
        <w:rPr>
          <w:color w:val="000000" w:themeColor="text1"/>
          <w:sz w:val="28"/>
          <w:szCs w:val="28"/>
        </w:rPr>
        <w:t xml:space="preserve"> = 1700 кг/</w:t>
      </w:r>
      <w:proofErr w:type="spellStart"/>
      <w:r w:rsidRPr="00DC4132">
        <w:rPr>
          <w:color w:val="000000" w:themeColor="text1"/>
          <w:sz w:val="28"/>
          <w:szCs w:val="28"/>
        </w:rPr>
        <w:t>м3</w:t>
      </w:r>
      <w:proofErr w:type="spellEnd"/>
      <w:r w:rsidRPr="00DC4132">
        <w:rPr>
          <w:color w:val="000000" w:themeColor="text1"/>
          <w:sz w:val="28"/>
          <w:szCs w:val="28"/>
        </w:rPr>
        <w:t xml:space="preserve">, </w:t>
      </w:r>
      <w:r w:rsidRPr="00DC4132">
        <w:rPr>
          <w:color w:val="000000" w:themeColor="text1"/>
          <w:sz w:val="28"/>
          <w:szCs w:val="28"/>
        </w:rPr>
        <w:sym w:font="Symbol" w:char="F06C"/>
      </w:r>
      <w:r w:rsidRPr="00DC4132">
        <w:rPr>
          <w:color w:val="000000" w:themeColor="text1"/>
          <w:sz w:val="28"/>
          <w:szCs w:val="28"/>
        </w:rPr>
        <w:t xml:space="preserve"> = 0,87 Вт/м</w:t>
      </w:r>
      <w:proofErr w:type="gramStart"/>
      <w:r w:rsidRPr="00DC4132">
        <w:rPr>
          <w:color w:val="000000" w:themeColor="text1"/>
          <w:sz w:val="28"/>
          <w:szCs w:val="28"/>
        </w:rPr>
        <w:sym w:font="Symbol" w:char="F0B0"/>
      </w:r>
      <w:r w:rsidRPr="00DC4132">
        <w:rPr>
          <w:color w:val="000000" w:themeColor="text1"/>
          <w:sz w:val="28"/>
          <w:szCs w:val="28"/>
        </w:rPr>
        <w:t>С</w:t>
      </w:r>
      <w:proofErr w:type="gramEnd"/>
      <w:r w:rsidRPr="00DC4132">
        <w:rPr>
          <w:color w:val="000000" w:themeColor="text1"/>
          <w:sz w:val="28"/>
          <w:szCs w:val="28"/>
        </w:rPr>
        <w:t xml:space="preserve">, </w:t>
      </w:r>
      <w:r w:rsidRPr="00DC4132">
        <w:rPr>
          <w:color w:val="000000" w:themeColor="text1"/>
          <w:sz w:val="28"/>
          <w:szCs w:val="28"/>
        </w:rPr>
        <w:sym w:font="Symbol" w:char="F06D"/>
      </w:r>
      <w:r w:rsidRPr="00DC4132">
        <w:rPr>
          <w:color w:val="000000" w:themeColor="text1"/>
          <w:sz w:val="28"/>
          <w:szCs w:val="28"/>
        </w:rPr>
        <w:t xml:space="preserve"> = 0,098 </w:t>
      </w:r>
      <w:proofErr w:type="spellStart"/>
      <w:r w:rsidRPr="00DC4132">
        <w:rPr>
          <w:color w:val="000000" w:themeColor="text1"/>
          <w:sz w:val="28"/>
          <w:szCs w:val="28"/>
        </w:rPr>
        <w:t>м2</w:t>
      </w:r>
      <w:proofErr w:type="spellEnd"/>
      <w:r w:rsidRPr="00DC4132">
        <w:rPr>
          <w:color w:val="000000" w:themeColor="text1"/>
          <w:sz w:val="28"/>
          <w:szCs w:val="28"/>
        </w:rPr>
        <w:t>/</w:t>
      </w:r>
      <w:proofErr w:type="spellStart"/>
      <w:r w:rsidRPr="00DC4132">
        <w:rPr>
          <w:color w:val="000000" w:themeColor="text1"/>
          <w:sz w:val="28"/>
          <w:szCs w:val="28"/>
        </w:rPr>
        <w:t>мч</w:t>
      </w:r>
      <w:proofErr w:type="spellEnd"/>
      <w:r w:rsidRPr="00DC4132">
        <w:rPr>
          <w:color w:val="000000" w:themeColor="text1"/>
          <w:sz w:val="28"/>
          <w:szCs w:val="28"/>
        </w:rPr>
        <w:sym w:font="Symbol" w:char="F0B0"/>
      </w:r>
      <w:r w:rsidRPr="00DC4132">
        <w:rPr>
          <w:color w:val="000000" w:themeColor="text1"/>
          <w:sz w:val="28"/>
          <w:szCs w:val="28"/>
        </w:rPr>
        <w:t xml:space="preserve">С, </w:t>
      </w:r>
      <w:r w:rsidRPr="00DC4132">
        <w:rPr>
          <w:color w:val="000000" w:themeColor="text1"/>
          <w:sz w:val="28"/>
          <w:szCs w:val="28"/>
        </w:rPr>
        <w:sym w:font="Symbol" w:char="F064"/>
      </w:r>
      <w:r w:rsidRPr="00DC4132">
        <w:rPr>
          <w:color w:val="000000" w:themeColor="text1"/>
          <w:sz w:val="28"/>
          <w:szCs w:val="28"/>
        </w:rPr>
        <w:t xml:space="preserve"> = </w:t>
      </w:r>
      <w:proofErr w:type="spellStart"/>
      <w:r w:rsidRPr="00DC4132">
        <w:rPr>
          <w:color w:val="000000" w:themeColor="text1"/>
          <w:sz w:val="28"/>
          <w:szCs w:val="28"/>
        </w:rPr>
        <w:t>0,02м</w:t>
      </w:r>
      <w:proofErr w:type="spellEnd"/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2. Кладка из пенобетонных блоков  на цементно-песчаном растворе 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sym w:font="Symbol" w:char="F067"/>
      </w:r>
      <w:r w:rsidRPr="00DC4132">
        <w:rPr>
          <w:color w:val="000000" w:themeColor="text1"/>
          <w:sz w:val="28"/>
          <w:szCs w:val="28"/>
        </w:rPr>
        <w:t xml:space="preserve"> = 1000 кг/</w:t>
      </w:r>
      <w:proofErr w:type="spellStart"/>
      <w:r w:rsidRPr="00DC4132">
        <w:rPr>
          <w:color w:val="000000" w:themeColor="text1"/>
          <w:sz w:val="28"/>
          <w:szCs w:val="28"/>
        </w:rPr>
        <w:t>м3</w:t>
      </w:r>
      <w:proofErr w:type="spellEnd"/>
      <w:r w:rsidRPr="00DC4132">
        <w:rPr>
          <w:color w:val="000000" w:themeColor="text1"/>
          <w:sz w:val="28"/>
          <w:szCs w:val="28"/>
        </w:rPr>
        <w:t xml:space="preserve">, </w:t>
      </w:r>
      <w:r w:rsidRPr="00DC4132">
        <w:rPr>
          <w:color w:val="000000" w:themeColor="text1"/>
          <w:sz w:val="28"/>
          <w:szCs w:val="28"/>
        </w:rPr>
        <w:sym w:font="Symbol" w:char="F06C"/>
      </w:r>
      <w:r w:rsidRPr="00DC4132">
        <w:rPr>
          <w:color w:val="000000" w:themeColor="text1"/>
          <w:sz w:val="28"/>
          <w:szCs w:val="28"/>
        </w:rPr>
        <w:t xml:space="preserve"> = 0,47 Вт/м</w:t>
      </w:r>
      <w:proofErr w:type="gramStart"/>
      <w:r w:rsidRPr="00DC4132">
        <w:rPr>
          <w:color w:val="000000" w:themeColor="text1"/>
          <w:sz w:val="28"/>
          <w:szCs w:val="28"/>
        </w:rPr>
        <w:sym w:font="Symbol" w:char="F0B0"/>
      </w:r>
      <w:r w:rsidRPr="00DC4132">
        <w:rPr>
          <w:color w:val="000000" w:themeColor="text1"/>
          <w:sz w:val="28"/>
          <w:szCs w:val="28"/>
        </w:rPr>
        <w:t>С</w:t>
      </w:r>
      <w:proofErr w:type="gramEnd"/>
      <w:r w:rsidRPr="00DC4132">
        <w:rPr>
          <w:color w:val="000000" w:themeColor="text1"/>
          <w:sz w:val="28"/>
          <w:szCs w:val="28"/>
        </w:rPr>
        <w:t xml:space="preserve">, </w:t>
      </w:r>
      <w:r w:rsidRPr="00DC4132">
        <w:rPr>
          <w:color w:val="000000" w:themeColor="text1"/>
          <w:sz w:val="28"/>
          <w:szCs w:val="28"/>
        </w:rPr>
        <w:sym w:font="Symbol" w:char="F06D"/>
      </w:r>
      <w:r w:rsidRPr="00DC4132">
        <w:rPr>
          <w:color w:val="000000" w:themeColor="text1"/>
          <w:sz w:val="28"/>
          <w:szCs w:val="28"/>
        </w:rPr>
        <w:t xml:space="preserve"> = 0,11 </w:t>
      </w:r>
      <w:proofErr w:type="spellStart"/>
      <w:r w:rsidRPr="00DC4132">
        <w:rPr>
          <w:color w:val="000000" w:themeColor="text1"/>
          <w:sz w:val="28"/>
          <w:szCs w:val="28"/>
        </w:rPr>
        <w:t>м2</w:t>
      </w:r>
      <w:proofErr w:type="spellEnd"/>
      <w:r w:rsidRPr="00DC4132">
        <w:rPr>
          <w:color w:val="000000" w:themeColor="text1"/>
          <w:sz w:val="28"/>
          <w:szCs w:val="28"/>
        </w:rPr>
        <w:t>/</w:t>
      </w:r>
      <w:proofErr w:type="spellStart"/>
      <w:r w:rsidRPr="00DC4132">
        <w:rPr>
          <w:color w:val="000000" w:themeColor="text1"/>
          <w:sz w:val="28"/>
          <w:szCs w:val="28"/>
        </w:rPr>
        <w:t>мч</w:t>
      </w:r>
      <w:proofErr w:type="spellEnd"/>
      <w:r w:rsidRPr="00DC4132">
        <w:rPr>
          <w:color w:val="000000" w:themeColor="text1"/>
          <w:sz w:val="28"/>
          <w:szCs w:val="28"/>
        </w:rPr>
        <w:sym w:font="Symbol" w:char="F0B0"/>
      </w:r>
      <w:r w:rsidRPr="00DC4132">
        <w:rPr>
          <w:color w:val="000000" w:themeColor="text1"/>
          <w:sz w:val="28"/>
          <w:szCs w:val="28"/>
        </w:rPr>
        <w:t xml:space="preserve">С, </w:t>
      </w:r>
      <w:r w:rsidRPr="00DC4132">
        <w:rPr>
          <w:color w:val="000000" w:themeColor="text1"/>
          <w:sz w:val="28"/>
          <w:szCs w:val="28"/>
        </w:rPr>
        <w:sym w:font="Symbol" w:char="F064"/>
      </w:r>
      <w:r w:rsidRPr="00DC4132">
        <w:rPr>
          <w:color w:val="000000" w:themeColor="text1"/>
          <w:sz w:val="28"/>
          <w:szCs w:val="28"/>
        </w:rPr>
        <w:t xml:space="preserve"> = </w:t>
      </w:r>
      <w:proofErr w:type="spellStart"/>
      <w:r w:rsidRPr="00DC4132">
        <w:rPr>
          <w:color w:val="000000" w:themeColor="text1"/>
          <w:sz w:val="28"/>
          <w:szCs w:val="28"/>
        </w:rPr>
        <w:t>0,19м</w:t>
      </w:r>
      <w:proofErr w:type="spellEnd"/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3. Утеплитель </w:t>
      </w:r>
      <w:r w:rsidRPr="00DC4132">
        <w:rPr>
          <w:color w:val="000000" w:themeColor="text1"/>
          <w:sz w:val="28"/>
          <w:szCs w:val="28"/>
        </w:rPr>
        <w:sym w:font="Symbol" w:char="F02D"/>
      </w:r>
      <w:r w:rsidRPr="00DC4132">
        <w:rPr>
          <w:color w:val="000000" w:themeColor="text1"/>
          <w:sz w:val="28"/>
          <w:szCs w:val="28"/>
        </w:rPr>
        <w:t xml:space="preserve"> плиты «</w:t>
      </w:r>
      <w:proofErr w:type="spellStart"/>
      <w:r w:rsidRPr="00DC4132">
        <w:rPr>
          <w:color w:val="000000" w:themeColor="text1"/>
          <w:sz w:val="28"/>
          <w:szCs w:val="28"/>
        </w:rPr>
        <w:t>ПЕНОПЛЭКС</w:t>
      </w:r>
      <w:proofErr w:type="spellEnd"/>
      <w:r w:rsidRPr="00DC4132">
        <w:rPr>
          <w:color w:val="000000" w:themeColor="text1"/>
          <w:sz w:val="28"/>
          <w:szCs w:val="28"/>
        </w:rPr>
        <w:t xml:space="preserve">»  </w:t>
      </w:r>
      <w:r w:rsidRPr="00DC4132">
        <w:rPr>
          <w:color w:val="000000" w:themeColor="text1"/>
          <w:sz w:val="28"/>
          <w:szCs w:val="28"/>
        </w:rPr>
        <w:sym w:font="Symbol" w:char="F067"/>
      </w:r>
      <w:r w:rsidRPr="00DC4132">
        <w:rPr>
          <w:color w:val="000000" w:themeColor="text1"/>
          <w:sz w:val="28"/>
          <w:szCs w:val="28"/>
        </w:rPr>
        <w:t xml:space="preserve"> =40 кг/</w:t>
      </w:r>
      <w:proofErr w:type="spellStart"/>
      <w:r w:rsidRPr="00DC4132">
        <w:rPr>
          <w:color w:val="000000" w:themeColor="text1"/>
          <w:sz w:val="28"/>
          <w:szCs w:val="28"/>
        </w:rPr>
        <w:t>м3</w:t>
      </w:r>
      <w:proofErr w:type="spellEnd"/>
      <w:r w:rsidRPr="00DC4132">
        <w:rPr>
          <w:color w:val="000000" w:themeColor="text1"/>
          <w:sz w:val="28"/>
          <w:szCs w:val="28"/>
        </w:rPr>
        <w:t xml:space="preserve">, </w:t>
      </w:r>
      <w:r w:rsidRPr="00DC4132">
        <w:rPr>
          <w:color w:val="000000" w:themeColor="text1"/>
          <w:sz w:val="28"/>
          <w:szCs w:val="28"/>
        </w:rPr>
        <w:sym w:font="Symbol" w:char="F06C"/>
      </w:r>
      <w:r w:rsidRPr="00DC4132">
        <w:rPr>
          <w:color w:val="000000" w:themeColor="text1"/>
          <w:sz w:val="28"/>
          <w:szCs w:val="28"/>
        </w:rPr>
        <w:t xml:space="preserve"> = 0,032 Вт/м</w:t>
      </w:r>
      <w:proofErr w:type="gramStart"/>
      <w:r w:rsidRPr="00DC4132">
        <w:rPr>
          <w:color w:val="000000" w:themeColor="text1"/>
          <w:sz w:val="28"/>
          <w:szCs w:val="28"/>
        </w:rPr>
        <w:sym w:font="Symbol" w:char="F0B0"/>
      </w:r>
      <w:r w:rsidRPr="00DC4132">
        <w:rPr>
          <w:color w:val="000000" w:themeColor="text1"/>
          <w:sz w:val="28"/>
          <w:szCs w:val="28"/>
        </w:rPr>
        <w:t>С</w:t>
      </w:r>
      <w:proofErr w:type="gramEnd"/>
      <w:r w:rsidRPr="00DC4132">
        <w:rPr>
          <w:color w:val="000000" w:themeColor="text1"/>
          <w:sz w:val="28"/>
          <w:szCs w:val="28"/>
        </w:rPr>
        <w:t>,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sym w:font="Symbol" w:char="F06D"/>
      </w:r>
      <w:r w:rsidRPr="00DC4132">
        <w:rPr>
          <w:color w:val="000000" w:themeColor="text1"/>
          <w:sz w:val="28"/>
          <w:szCs w:val="28"/>
        </w:rPr>
        <w:t xml:space="preserve"> = 0,015 </w:t>
      </w:r>
      <w:proofErr w:type="spellStart"/>
      <w:r w:rsidRPr="00DC4132">
        <w:rPr>
          <w:color w:val="000000" w:themeColor="text1"/>
          <w:sz w:val="28"/>
          <w:szCs w:val="28"/>
        </w:rPr>
        <w:t>м2</w:t>
      </w:r>
      <w:proofErr w:type="spellEnd"/>
      <w:r w:rsidRPr="00DC4132">
        <w:rPr>
          <w:color w:val="000000" w:themeColor="text1"/>
          <w:sz w:val="28"/>
          <w:szCs w:val="28"/>
        </w:rPr>
        <w:t>/</w:t>
      </w:r>
      <w:proofErr w:type="spellStart"/>
      <w:r w:rsidRPr="00DC4132">
        <w:rPr>
          <w:color w:val="000000" w:themeColor="text1"/>
          <w:sz w:val="28"/>
          <w:szCs w:val="28"/>
        </w:rPr>
        <w:t>мч</w:t>
      </w:r>
      <w:proofErr w:type="spellEnd"/>
      <w:proofErr w:type="gramStart"/>
      <w:r w:rsidRPr="00DC4132">
        <w:rPr>
          <w:color w:val="000000" w:themeColor="text1"/>
          <w:sz w:val="28"/>
          <w:szCs w:val="28"/>
        </w:rPr>
        <w:sym w:font="Symbol" w:char="F0B0"/>
      </w:r>
      <w:r w:rsidRPr="00DC4132">
        <w:rPr>
          <w:color w:val="000000" w:themeColor="text1"/>
          <w:sz w:val="28"/>
          <w:szCs w:val="28"/>
        </w:rPr>
        <w:t>С</w:t>
      </w:r>
      <w:proofErr w:type="gramEnd"/>
      <w:r w:rsidRPr="00DC4132">
        <w:rPr>
          <w:color w:val="000000" w:themeColor="text1"/>
          <w:sz w:val="28"/>
          <w:szCs w:val="28"/>
        </w:rPr>
        <w:t xml:space="preserve">, </w:t>
      </w:r>
      <w:r w:rsidRPr="00DC4132">
        <w:rPr>
          <w:color w:val="000000" w:themeColor="text1"/>
          <w:sz w:val="28"/>
          <w:szCs w:val="28"/>
        </w:rPr>
        <w:sym w:font="Symbol" w:char="F064"/>
      </w:r>
      <w:r w:rsidRPr="00DC4132">
        <w:rPr>
          <w:color w:val="000000" w:themeColor="text1"/>
          <w:sz w:val="28"/>
          <w:szCs w:val="28"/>
        </w:rPr>
        <w:t xml:space="preserve"> = Х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C4132">
        <w:rPr>
          <w:color w:val="000000" w:themeColor="text1"/>
          <w:sz w:val="28"/>
          <w:szCs w:val="28"/>
        </w:rPr>
        <w:t>4.Воздушная</w:t>
      </w:r>
      <w:proofErr w:type="spellEnd"/>
      <w:r w:rsidRPr="00DC4132">
        <w:rPr>
          <w:color w:val="000000" w:themeColor="text1"/>
          <w:sz w:val="28"/>
          <w:szCs w:val="28"/>
        </w:rPr>
        <w:t xml:space="preserve"> прослойка  R = </w:t>
      </w:r>
      <w:smartTag w:uri="urn:schemas-microsoft-com:office:smarttags" w:element="metricconverter">
        <w:smartTagPr>
          <w:attr w:name="ProductID" w:val="0,15 м2"/>
        </w:smartTagPr>
        <w:r w:rsidRPr="00DC4132">
          <w:rPr>
            <w:color w:val="000000" w:themeColor="text1"/>
            <w:sz w:val="28"/>
            <w:szCs w:val="28"/>
          </w:rPr>
          <w:t xml:space="preserve">0,15 </w:t>
        </w:r>
        <w:proofErr w:type="spellStart"/>
        <w:r w:rsidRPr="00DC4132">
          <w:rPr>
            <w:color w:val="000000" w:themeColor="text1"/>
            <w:sz w:val="28"/>
            <w:szCs w:val="28"/>
          </w:rPr>
          <w:t>м2</w:t>
        </w:r>
      </w:smartTag>
      <w:proofErr w:type="spellEnd"/>
      <w:proofErr w:type="gramStart"/>
      <w:r w:rsidRPr="00DC4132">
        <w:rPr>
          <w:color w:val="000000" w:themeColor="text1"/>
          <w:sz w:val="28"/>
          <w:szCs w:val="28"/>
        </w:rPr>
        <w:sym w:font="Symbol" w:char="F0B0"/>
      </w:r>
      <w:r w:rsidRPr="00DC4132">
        <w:rPr>
          <w:color w:val="000000" w:themeColor="text1"/>
          <w:sz w:val="28"/>
          <w:szCs w:val="28"/>
        </w:rPr>
        <w:t>С</w:t>
      </w:r>
      <w:proofErr w:type="gramEnd"/>
      <w:r w:rsidRPr="00DC4132">
        <w:rPr>
          <w:color w:val="000000" w:themeColor="text1"/>
          <w:sz w:val="28"/>
          <w:szCs w:val="28"/>
        </w:rPr>
        <w:t xml:space="preserve">/Вт, </w:t>
      </w:r>
      <w:r w:rsidRPr="00DC4132">
        <w:rPr>
          <w:color w:val="000000" w:themeColor="text1"/>
          <w:sz w:val="28"/>
          <w:szCs w:val="28"/>
        </w:rPr>
        <w:sym w:font="Symbol" w:char="F064"/>
      </w:r>
      <w:r w:rsidRPr="00DC4132">
        <w:rPr>
          <w:color w:val="000000" w:themeColor="text1"/>
          <w:sz w:val="28"/>
          <w:szCs w:val="28"/>
        </w:rPr>
        <w:t xml:space="preserve"> = </w:t>
      </w:r>
      <w:proofErr w:type="spellStart"/>
      <w:r w:rsidRPr="00DC4132">
        <w:rPr>
          <w:color w:val="000000" w:themeColor="text1"/>
          <w:sz w:val="28"/>
          <w:szCs w:val="28"/>
        </w:rPr>
        <w:t>0,06м</w:t>
      </w:r>
      <w:proofErr w:type="spellEnd"/>
    </w:p>
    <w:p w:rsidR="005E0947" w:rsidRPr="00DC4132" w:rsidRDefault="005E0947" w:rsidP="00CF309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5. </w:t>
      </w:r>
      <w:proofErr w:type="spellStart"/>
      <w:r w:rsidRPr="00DC4132">
        <w:rPr>
          <w:color w:val="000000" w:themeColor="text1"/>
          <w:sz w:val="28"/>
          <w:szCs w:val="28"/>
        </w:rPr>
        <w:t>Керамограни</w:t>
      </w:r>
      <w:proofErr w:type="gramStart"/>
      <w:r w:rsidRPr="00DC4132">
        <w:rPr>
          <w:color w:val="000000" w:themeColor="text1"/>
          <w:sz w:val="28"/>
          <w:szCs w:val="28"/>
        </w:rPr>
        <w:t>т</w:t>
      </w:r>
      <w:proofErr w:type="spellEnd"/>
      <w:r w:rsidRPr="00DC4132">
        <w:rPr>
          <w:color w:val="000000" w:themeColor="text1"/>
          <w:sz w:val="28"/>
          <w:szCs w:val="28"/>
        </w:rPr>
        <w:t>-</w:t>
      </w:r>
      <w:proofErr w:type="gramEnd"/>
      <w:r w:rsidRPr="00DC4132">
        <w:rPr>
          <w:color w:val="000000" w:themeColor="text1"/>
          <w:sz w:val="28"/>
          <w:szCs w:val="28"/>
        </w:rPr>
        <w:t xml:space="preserve"> </w:t>
      </w:r>
      <w:proofErr w:type="spellStart"/>
      <w:r w:rsidRPr="00DC4132">
        <w:rPr>
          <w:color w:val="000000" w:themeColor="text1"/>
          <w:sz w:val="28"/>
          <w:szCs w:val="28"/>
        </w:rPr>
        <w:t>фиброцементная</w:t>
      </w:r>
      <w:proofErr w:type="spellEnd"/>
      <w:r w:rsidRPr="00DC4132">
        <w:rPr>
          <w:color w:val="000000" w:themeColor="text1"/>
          <w:sz w:val="28"/>
          <w:szCs w:val="28"/>
        </w:rPr>
        <w:t xml:space="preserve"> подложка толщиной </w:t>
      </w:r>
      <w:smartTag w:uri="urn:schemas-microsoft-com:office:smarttags" w:element="metricconverter">
        <w:smartTagPr>
          <w:attr w:name="ProductID" w:val="4 мм"/>
        </w:smartTagPr>
        <w:r w:rsidRPr="00DC4132">
          <w:rPr>
            <w:color w:val="000000" w:themeColor="text1"/>
            <w:sz w:val="28"/>
            <w:szCs w:val="28"/>
          </w:rPr>
          <w:t>4 мм</w:t>
        </w:r>
      </w:smartTag>
      <w:r w:rsidRPr="00DC4132">
        <w:rPr>
          <w:color w:val="000000" w:themeColor="text1"/>
          <w:sz w:val="28"/>
          <w:szCs w:val="28"/>
        </w:rPr>
        <w:t xml:space="preserve"> </w:t>
      </w:r>
      <w:r w:rsidRPr="00DC4132">
        <w:rPr>
          <w:color w:val="000000" w:themeColor="text1"/>
          <w:spacing w:val="-8"/>
          <w:sz w:val="28"/>
          <w:szCs w:val="28"/>
        </w:rPr>
        <w:t xml:space="preserve">и приклеенной к ней эпоксидный клеем плитка из натурального камня (гранита) </w:t>
      </w:r>
      <w:r w:rsidRPr="00DC4132">
        <w:rPr>
          <w:color w:val="000000" w:themeColor="text1"/>
          <w:sz w:val="28"/>
          <w:szCs w:val="28"/>
        </w:rPr>
        <w:t xml:space="preserve">толщиной </w:t>
      </w:r>
      <w:smartTag w:uri="urn:schemas-microsoft-com:office:smarttags" w:element="metricconverter">
        <w:smartTagPr>
          <w:attr w:name="ProductID" w:val="10 мм"/>
        </w:smartTagPr>
        <w:r w:rsidRPr="00DC4132">
          <w:rPr>
            <w:color w:val="000000" w:themeColor="text1"/>
            <w:sz w:val="28"/>
            <w:szCs w:val="28"/>
          </w:rPr>
          <w:t>10 мм</w:t>
        </w:r>
      </w:smartTag>
      <w:r w:rsidRPr="00DC4132">
        <w:rPr>
          <w:color w:val="000000" w:themeColor="text1"/>
          <w:sz w:val="28"/>
          <w:szCs w:val="28"/>
        </w:rPr>
        <w:t>.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lastRenderedPageBreak/>
        <w:sym w:font="Symbol" w:char="F067"/>
      </w:r>
      <w:r w:rsidRPr="00DC4132">
        <w:rPr>
          <w:color w:val="000000" w:themeColor="text1"/>
          <w:sz w:val="28"/>
          <w:szCs w:val="28"/>
        </w:rPr>
        <w:t xml:space="preserve"> = 1800 кг/</w:t>
      </w:r>
      <w:proofErr w:type="spellStart"/>
      <w:r w:rsidRPr="00DC4132">
        <w:rPr>
          <w:color w:val="000000" w:themeColor="text1"/>
          <w:sz w:val="28"/>
          <w:szCs w:val="28"/>
        </w:rPr>
        <w:t>м3</w:t>
      </w:r>
      <w:proofErr w:type="spellEnd"/>
      <w:r w:rsidRPr="00DC4132">
        <w:rPr>
          <w:color w:val="000000" w:themeColor="text1"/>
          <w:sz w:val="28"/>
          <w:szCs w:val="28"/>
        </w:rPr>
        <w:t>,</w:t>
      </w:r>
      <w:r w:rsidRPr="00DC4132">
        <w:rPr>
          <w:color w:val="000000" w:themeColor="text1"/>
          <w:sz w:val="28"/>
          <w:szCs w:val="28"/>
        </w:rPr>
        <w:sym w:font="Symbol" w:char="F06C"/>
      </w:r>
      <w:r w:rsidRPr="00DC4132">
        <w:rPr>
          <w:color w:val="000000" w:themeColor="text1"/>
          <w:sz w:val="28"/>
          <w:szCs w:val="28"/>
        </w:rPr>
        <w:t xml:space="preserve"> = 0,81 Вт/м</w:t>
      </w:r>
      <w:proofErr w:type="gramStart"/>
      <w:r w:rsidRPr="00DC4132">
        <w:rPr>
          <w:color w:val="000000" w:themeColor="text1"/>
          <w:sz w:val="28"/>
          <w:szCs w:val="28"/>
        </w:rPr>
        <w:sym w:font="Symbol" w:char="F0B0"/>
      </w:r>
      <w:r w:rsidRPr="00DC4132">
        <w:rPr>
          <w:color w:val="000000" w:themeColor="text1"/>
          <w:sz w:val="28"/>
          <w:szCs w:val="28"/>
        </w:rPr>
        <w:t>С</w:t>
      </w:r>
      <w:proofErr w:type="gramEnd"/>
      <w:r w:rsidRPr="00DC4132">
        <w:rPr>
          <w:color w:val="000000" w:themeColor="text1"/>
          <w:sz w:val="28"/>
          <w:szCs w:val="28"/>
        </w:rPr>
        <w:t xml:space="preserve">, </w:t>
      </w:r>
      <w:r w:rsidRPr="00DC4132">
        <w:rPr>
          <w:color w:val="000000" w:themeColor="text1"/>
          <w:sz w:val="28"/>
          <w:szCs w:val="28"/>
        </w:rPr>
        <w:sym w:font="Symbol" w:char="F06D"/>
      </w:r>
      <w:r w:rsidRPr="00DC4132">
        <w:rPr>
          <w:color w:val="000000" w:themeColor="text1"/>
          <w:sz w:val="28"/>
          <w:szCs w:val="28"/>
        </w:rPr>
        <w:t xml:space="preserve"> = 0,11 </w:t>
      </w:r>
      <w:proofErr w:type="spellStart"/>
      <w:r w:rsidRPr="00DC4132">
        <w:rPr>
          <w:color w:val="000000" w:themeColor="text1"/>
          <w:sz w:val="28"/>
          <w:szCs w:val="28"/>
        </w:rPr>
        <w:t>м2</w:t>
      </w:r>
      <w:proofErr w:type="spellEnd"/>
      <w:r w:rsidRPr="00DC4132">
        <w:rPr>
          <w:color w:val="000000" w:themeColor="text1"/>
          <w:sz w:val="28"/>
          <w:szCs w:val="28"/>
        </w:rPr>
        <w:t>/</w:t>
      </w:r>
      <w:proofErr w:type="spellStart"/>
      <w:r w:rsidRPr="00DC4132">
        <w:rPr>
          <w:color w:val="000000" w:themeColor="text1"/>
          <w:sz w:val="28"/>
          <w:szCs w:val="28"/>
        </w:rPr>
        <w:t>мч</w:t>
      </w:r>
      <w:proofErr w:type="spellEnd"/>
      <w:r w:rsidRPr="00DC4132">
        <w:rPr>
          <w:color w:val="000000" w:themeColor="text1"/>
          <w:sz w:val="28"/>
          <w:szCs w:val="28"/>
        </w:rPr>
        <w:sym w:font="Symbol" w:char="F0B0"/>
      </w:r>
      <w:r w:rsidRPr="00DC4132">
        <w:rPr>
          <w:color w:val="000000" w:themeColor="text1"/>
          <w:sz w:val="28"/>
          <w:szCs w:val="28"/>
        </w:rPr>
        <w:t xml:space="preserve">С, </w:t>
      </w:r>
      <w:r w:rsidRPr="00DC4132">
        <w:rPr>
          <w:color w:val="000000" w:themeColor="text1"/>
          <w:sz w:val="28"/>
          <w:szCs w:val="28"/>
        </w:rPr>
        <w:sym w:font="Symbol" w:char="F064"/>
      </w:r>
      <w:r w:rsidRPr="00DC4132">
        <w:rPr>
          <w:color w:val="000000" w:themeColor="text1"/>
          <w:sz w:val="28"/>
          <w:szCs w:val="28"/>
        </w:rPr>
        <w:t xml:space="preserve"> = </w:t>
      </w:r>
      <w:proofErr w:type="spellStart"/>
      <w:r w:rsidRPr="00DC4132">
        <w:rPr>
          <w:color w:val="000000" w:themeColor="text1"/>
          <w:sz w:val="28"/>
          <w:szCs w:val="28"/>
        </w:rPr>
        <w:t>0,12м</w:t>
      </w:r>
      <w:proofErr w:type="spellEnd"/>
    </w:p>
    <w:p w:rsidR="005E0947" w:rsidRPr="00DC4132" w:rsidRDefault="005E0947" w:rsidP="00CF309D">
      <w:pPr>
        <w:spacing w:line="36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Определим требуемое приведённое сопротивление теплопередачи ограждающих конструкций </w:t>
      </w:r>
      <w:r w:rsidRPr="00DC4132">
        <w:rPr>
          <w:snapToGrid w:val="0"/>
          <w:color w:val="000000" w:themeColor="text1"/>
          <w:position w:val="-24"/>
          <w:sz w:val="28"/>
          <w:szCs w:val="28"/>
        </w:rPr>
        <w:object w:dxaOrig="1180" w:dyaOrig="660">
          <v:shape id="_x0000_i1040" type="#_x0000_t75" style="width:59.25pt;height:33pt" o:ole="">
            <v:imagedata r:id="rId39" o:title=""/>
          </v:shape>
          <o:OLEObject Type="Embed" ProgID="Equation.3" ShapeID="_x0000_i1040" DrawAspect="Content" ObjectID="_1696015496" r:id="rId40"/>
        </w:object>
      </w:r>
      <w:r w:rsidRPr="00DC4132">
        <w:rPr>
          <w:snapToGrid w:val="0"/>
          <w:color w:val="000000" w:themeColor="text1"/>
          <w:sz w:val="28"/>
          <w:szCs w:val="28"/>
        </w:rPr>
        <w:t xml:space="preserve"> для жилых зданий – при </w:t>
      </w:r>
      <w:proofErr w:type="gramStart"/>
      <w:r w:rsidRPr="00DC4132">
        <w:rPr>
          <w:color w:val="000000" w:themeColor="text1"/>
          <w:sz w:val="28"/>
          <w:szCs w:val="28"/>
          <w:lang w:val="en-US"/>
        </w:rPr>
        <w:t>t</w:t>
      </w:r>
      <w:proofErr w:type="gramEnd"/>
      <w:r w:rsidRPr="00DC4132">
        <w:rPr>
          <w:color w:val="000000" w:themeColor="text1"/>
          <w:sz w:val="28"/>
          <w:szCs w:val="28"/>
          <w:vertAlign w:val="subscript"/>
        </w:rPr>
        <w:t>В</w:t>
      </w:r>
      <w:r w:rsidRPr="00DC4132">
        <w:rPr>
          <w:color w:val="000000" w:themeColor="text1"/>
          <w:sz w:val="28"/>
          <w:szCs w:val="28"/>
        </w:rPr>
        <w:t xml:space="preserve">=+20 </w:t>
      </w:r>
      <w:proofErr w:type="spellStart"/>
      <w:r w:rsidRPr="00DC4132">
        <w:rPr>
          <w:color w:val="000000" w:themeColor="text1"/>
          <w:sz w:val="28"/>
          <w:szCs w:val="28"/>
          <w:vertAlign w:val="superscript"/>
        </w:rPr>
        <w:t>0</w:t>
      </w:r>
      <w:r w:rsidRPr="00DC4132">
        <w:rPr>
          <w:color w:val="000000" w:themeColor="text1"/>
          <w:sz w:val="28"/>
          <w:szCs w:val="28"/>
        </w:rPr>
        <w:t>С</w:t>
      </w:r>
      <w:proofErr w:type="spellEnd"/>
      <w:r w:rsidRPr="00DC4132">
        <w:rPr>
          <w:snapToGrid w:val="0"/>
          <w:color w:val="000000" w:themeColor="text1"/>
          <w:sz w:val="28"/>
          <w:szCs w:val="28"/>
        </w:rPr>
        <w:t xml:space="preserve"> и </w:t>
      </w:r>
      <w:proofErr w:type="spellStart"/>
      <w:r w:rsidRPr="00DC4132">
        <w:rPr>
          <w:snapToGrid w:val="0"/>
          <w:color w:val="000000" w:themeColor="text1"/>
          <w:sz w:val="28"/>
          <w:szCs w:val="28"/>
        </w:rPr>
        <w:t>градусо</w:t>
      </w:r>
      <w:proofErr w:type="spellEnd"/>
      <w:r w:rsidRPr="00DC4132">
        <w:rPr>
          <w:snapToGrid w:val="0"/>
          <w:color w:val="000000" w:themeColor="text1"/>
          <w:sz w:val="28"/>
          <w:szCs w:val="28"/>
        </w:rPr>
        <w:t>-суток отопительного периода для климатического района Чувашии: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C4132">
        <w:rPr>
          <w:color w:val="000000" w:themeColor="text1"/>
          <w:sz w:val="28"/>
          <w:szCs w:val="28"/>
        </w:rPr>
        <w:t>ГСОП</w:t>
      </w:r>
      <w:proofErr w:type="spellEnd"/>
      <w:r w:rsidRPr="00DC4132">
        <w:rPr>
          <w:color w:val="000000" w:themeColor="text1"/>
          <w:sz w:val="28"/>
          <w:szCs w:val="28"/>
        </w:rPr>
        <w:t>=(</w:t>
      </w:r>
      <w:r w:rsidRPr="00DC4132">
        <w:rPr>
          <w:color w:val="000000" w:themeColor="text1"/>
          <w:sz w:val="28"/>
          <w:szCs w:val="28"/>
          <w:lang w:val="en-US"/>
        </w:rPr>
        <w:t>t</w:t>
      </w:r>
      <w:r w:rsidRPr="00DC4132">
        <w:rPr>
          <w:color w:val="000000" w:themeColor="text1"/>
          <w:sz w:val="28"/>
          <w:szCs w:val="28"/>
          <w:vertAlign w:val="subscript"/>
        </w:rPr>
        <w:t>В</w:t>
      </w:r>
      <w:r w:rsidRPr="00DC4132">
        <w:rPr>
          <w:color w:val="000000" w:themeColor="text1"/>
          <w:sz w:val="28"/>
          <w:szCs w:val="28"/>
        </w:rPr>
        <w:t>-</w:t>
      </w:r>
      <w:r w:rsidRPr="00DC4132">
        <w:rPr>
          <w:color w:val="000000" w:themeColor="text1"/>
          <w:sz w:val="28"/>
          <w:szCs w:val="28"/>
          <w:lang w:val="en-US"/>
        </w:rPr>
        <w:t>t</w:t>
      </w:r>
      <w:proofErr w:type="spellStart"/>
      <w:r w:rsidRPr="00DC4132">
        <w:rPr>
          <w:color w:val="000000" w:themeColor="text1"/>
          <w:sz w:val="28"/>
          <w:szCs w:val="28"/>
          <w:vertAlign w:val="subscript"/>
        </w:rPr>
        <w:t>отоп</w:t>
      </w:r>
      <w:proofErr w:type="gramStart"/>
      <w:r w:rsidRPr="00DC4132">
        <w:rPr>
          <w:color w:val="000000" w:themeColor="text1"/>
          <w:sz w:val="28"/>
          <w:szCs w:val="28"/>
          <w:vertAlign w:val="subscript"/>
        </w:rPr>
        <w:t>.п</w:t>
      </w:r>
      <w:proofErr w:type="gramEnd"/>
      <w:r w:rsidRPr="00DC4132">
        <w:rPr>
          <w:color w:val="000000" w:themeColor="text1"/>
          <w:sz w:val="28"/>
          <w:szCs w:val="28"/>
          <w:vertAlign w:val="subscript"/>
        </w:rPr>
        <w:t>ер</w:t>
      </w:r>
      <w:proofErr w:type="spellEnd"/>
      <w:r w:rsidRPr="00DC4132">
        <w:rPr>
          <w:color w:val="000000" w:themeColor="text1"/>
          <w:sz w:val="28"/>
          <w:szCs w:val="28"/>
          <w:vertAlign w:val="subscript"/>
        </w:rPr>
        <w:t>.</w:t>
      </w:r>
      <w:r w:rsidRPr="00DC4132">
        <w:rPr>
          <w:color w:val="000000" w:themeColor="text1"/>
          <w:sz w:val="28"/>
          <w:szCs w:val="28"/>
        </w:rPr>
        <w:t>)*</w:t>
      </w:r>
      <w:r w:rsidRPr="00DC4132">
        <w:rPr>
          <w:color w:val="000000" w:themeColor="text1"/>
          <w:sz w:val="28"/>
          <w:szCs w:val="28"/>
          <w:lang w:val="en-US"/>
        </w:rPr>
        <w:t>z</w:t>
      </w:r>
      <w:proofErr w:type="spellStart"/>
      <w:r w:rsidRPr="00DC4132">
        <w:rPr>
          <w:color w:val="000000" w:themeColor="text1"/>
          <w:sz w:val="28"/>
          <w:szCs w:val="28"/>
          <w:vertAlign w:val="subscript"/>
        </w:rPr>
        <w:t>о.п</w:t>
      </w:r>
      <w:proofErr w:type="spellEnd"/>
      <w:r w:rsidRPr="00DC4132">
        <w:rPr>
          <w:color w:val="000000" w:themeColor="text1"/>
          <w:sz w:val="28"/>
          <w:szCs w:val="28"/>
          <w:vertAlign w:val="subscript"/>
        </w:rPr>
        <w:t>.</w:t>
      </w:r>
      <w:r w:rsidRPr="00DC4132">
        <w:rPr>
          <w:color w:val="000000" w:themeColor="text1"/>
          <w:sz w:val="28"/>
          <w:szCs w:val="28"/>
        </w:rPr>
        <w:t xml:space="preserve">=[20-(-4,9)]*217=5403,3 </w:t>
      </w:r>
      <w:proofErr w:type="spellStart"/>
      <w:r w:rsidRPr="00DC4132">
        <w:rPr>
          <w:color w:val="000000" w:themeColor="text1"/>
          <w:sz w:val="28"/>
          <w:szCs w:val="28"/>
          <w:vertAlign w:val="superscript"/>
        </w:rPr>
        <w:t>0</w:t>
      </w:r>
      <w:r w:rsidRPr="00DC4132">
        <w:rPr>
          <w:color w:val="000000" w:themeColor="text1"/>
          <w:sz w:val="28"/>
          <w:szCs w:val="28"/>
        </w:rPr>
        <w:t>С</w:t>
      </w:r>
      <w:proofErr w:type="spellEnd"/>
      <w:r w:rsidRPr="00DC4132">
        <w:rPr>
          <w:color w:val="000000" w:themeColor="text1"/>
          <w:sz w:val="28"/>
          <w:szCs w:val="28"/>
          <w:vertAlign w:val="subscript"/>
        </w:rPr>
        <w:t>*</w:t>
      </w:r>
      <w:proofErr w:type="spellStart"/>
      <w:r w:rsidRPr="00DC4132">
        <w:rPr>
          <w:color w:val="000000" w:themeColor="text1"/>
          <w:sz w:val="28"/>
          <w:szCs w:val="28"/>
        </w:rPr>
        <w:t>сут</w:t>
      </w:r>
      <w:proofErr w:type="spellEnd"/>
      <w:r w:rsidRPr="00DC4132">
        <w:rPr>
          <w:color w:val="000000" w:themeColor="text1"/>
          <w:sz w:val="28"/>
          <w:szCs w:val="28"/>
        </w:rPr>
        <w:t>.</w:t>
      </w:r>
    </w:p>
    <w:p w:rsidR="005E0947" w:rsidRPr="00DC4132" w:rsidRDefault="00D52C22" w:rsidP="00CF309D">
      <w:pPr>
        <w:tabs>
          <w:tab w:val="num" w:pos="72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О</w:t>
      </w:r>
      <w:r w:rsidR="005E0947" w:rsidRPr="00DC4132">
        <w:rPr>
          <w:color w:val="000000" w:themeColor="text1"/>
          <w:sz w:val="28"/>
          <w:szCs w:val="28"/>
        </w:rPr>
        <w:t xml:space="preserve">пределяется расчетное сопротивление: 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C4132">
        <w:rPr>
          <w:color w:val="000000" w:themeColor="text1"/>
          <w:sz w:val="28"/>
          <w:szCs w:val="28"/>
        </w:rPr>
        <w:t>R</w:t>
      </w:r>
      <w:r w:rsidRPr="00DC4132">
        <w:rPr>
          <w:color w:val="000000" w:themeColor="text1"/>
          <w:sz w:val="28"/>
          <w:szCs w:val="28"/>
          <w:vertAlign w:val="subscript"/>
        </w:rPr>
        <w:t>о</w:t>
      </w:r>
      <w:proofErr w:type="spellEnd"/>
      <w:r w:rsidRPr="00DC4132">
        <w:rPr>
          <w:color w:val="000000" w:themeColor="text1"/>
          <w:sz w:val="28"/>
          <w:szCs w:val="28"/>
          <w:vertAlign w:val="subscript"/>
        </w:rPr>
        <w:t xml:space="preserve"> </w:t>
      </w:r>
      <w:proofErr w:type="spellStart"/>
      <w:r w:rsidRPr="00DC4132">
        <w:rPr>
          <w:color w:val="000000" w:themeColor="text1"/>
          <w:sz w:val="28"/>
          <w:szCs w:val="28"/>
          <w:vertAlign w:val="superscript"/>
        </w:rPr>
        <w:t>тр</w:t>
      </w:r>
      <w:proofErr w:type="spellEnd"/>
      <w:r w:rsidRPr="00DC4132">
        <w:rPr>
          <w:color w:val="000000" w:themeColor="text1"/>
          <w:sz w:val="28"/>
          <w:szCs w:val="28"/>
        </w:rPr>
        <w:t xml:space="preserve">    = </w:t>
      </w:r>
      <w:smartTag w:uri="urn:schemas-microsoft-com:office:smarttags" w:element="metricconverter">
        <w:smartTagPr>
          <w:attr w:name="ProductID" w:val="3,3 м2"/>
        </w:smartTagPr>
        <w:r w:rsidRPr="00DC4132">
          <w:rPr>
            <w:color w:val="000000" w:themeColor="text1"/>
            <w:sz w:val="28"/>
            <w:szCs w:val="28"/>
          </w:rPr>
          <w:t xml:space="preserve">3,3 </w:t>
        </w:r>
        <w:proofErr w:type="spellStart"/>
        <w:r w:rsidRPr="00DC4132">
          <w:rPr>
            <w:color w:val="000000" w:themeColor="text1"/>
            <w:sz w:val="28"/>
            <w:szCs w:val="28"/>
          </w:rPr>
          <w:t>м2</w:t>
        </w:r>
      </w:smartTag>
      <w:proofErr w:type="spellEnd"/>
      <w:proofErr w:type="gramStart"/>
      <w:r w:rsidRPr="00DC4132">
        <w:rPr>
          <w:color w:val="000000" w:themeColor="text1"/>
          <w:sz w:val="28"/>
          <w:szCs w:val="28"/>
        </w:rPr>
        <w:t xml:space="preserve"> </w:t>
      </w:r>
      <w:r w:rsidRPr="00DC4132">
        <w:rPr>
          <w:color w:val="000000" w:themeColor="text1"/>
          <w:sz w:val="28"/>
          <w:szCs w:val="28"/>
        </w:rPr>
        <w:sym w:font="Symbol" w:char="F0B0"/>
      </w:r>
      <w:r w:rsidRPr="00DC4132">
        <w:rPr>
          <w:color w:val="000000" w:themeColor="text1"/>
          <w:sz w:val="28"/>
          <w:szCs w:val="28"/>
        </w:rPr>
        <w:t>С</w:t>
      </w:r>
      <w:proofErr w:type="gramEnd"/>
      <w:r w:rsidRPr="00DC4132">
        <w:rPr>
          <w:color w:val="000000" w:themeColor="text1"/>
          <w:sz w:val="28"/>
          <w:szCs w:val="28"/>
        </w:rPr>
        <w:t>/Вт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Требуемое сопротивление теплопередачи: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C4132">
        <w:rPr>
          <w:color w:val="000000" w:themeColor="text1"/>
          <w:sz w:val="28"/>
          <w:szCs w:val="28"/>
        </w:rPr>
        <w:t>R</w:t>
      </w:r>
      <w:r w:rsidRPr="00DC4132">
        <w:rPr>
          <w:color w:val="000000" w:themeColor="text1"/>
          <w:sz w:val="28"/>
          <w:szCs w:val="28"/>
          <w:vertAlign w:val="subscript"/>
        </w:rPr>
        <w:t>о</w:t>
      </w:r>
      <w:proofErr w:type="spellEnd"/>
      <w:r w:rsidRPr="00DC4132">
        <w:rPr>
          <w:color w:val="000000" w:themeColor="text1"/>
          <w:sz w:val="28"/>
          <w:szCs w:val="28"/>
          <w:vertAlign w:val="subscript"/>
        </w:rPr>
        <w:t xml:space="preserve">  </w:t>
      </w:r>
      <w:proofErr w:type="spellStart"/>
      <w:r w:rsidRPr="00DC4132">
        <w:rPr>
          <w:color w:val="000000" w:themeColor="text1"/>
          <w:sz w:val="28"/>
          <w:szCs w:val="28"/>
          <w:vertAlign w:val="superscript"/>
        </w:rPr>
        <w:t>тр</w:t>
      </w:r>
      <w:proofErr w:type="spellEnd"/>
      <w:r w:rsidRPr="00DC4132">
        <w:rPr>
          <w:color w:val="000000" w:themeColor="text1"/>
          <w:sz w:val="28"/>
          <w:szCs w:val="28"/>
        </w:rPr>
        <w:t xml:space="preserve">  = 1(20- (-32))/4 </w:t>
      </w:r>
      <w:r w:rsidRPr="00DC4132">
        <w:rPr>
          <w:color w:val="000000" w:themeColor="text1"/>
          <w:sz w:val="28"/>
          <w:szCs w:val="28"/>
        </w:rPr>
        <w:sym w:font="Symbol" w:char="F0B4"/>
      </w:r>
      <w:r w:rsidRPr="00DC4132">
        <w:rPr>
          <w:color w:val="000000" w:themeColor="text1"/>
          <w:sz w:val="28"/>
          <w:szCs w:val="28"/>
        </w:rPr>
        <w:t xml:space="preserve">8,7 = </w:t>
      </w:r>
      <w:smartTag w:uri="urn:schemas-microsoft-com:office:smarttags" w:element="metricconverter">
        <w:smartTagPr>
          <w:attr w:name="ProductID" w:val="1,49 м2"/>
        </w:smartTagPr>
        <w:r w:rsidRPr="00DC4132">
          <w:rPr>
            <w:color w:val="000000" w:themeColor="text1"/>
            <w:sz w:val="28"/>
            <w:szCs w:val="28"/>
          </w:rPr>
          <w:t xml:space="preserve">1,49 </w:t>
        </w:r>
        <w:proofErr w:type="spellStart"/>
        <w:r w:rsidRPr="00DC4132">
          <w:rPr>
            <w:color w:val="000000" w:themeColor="text1"/>
            <w:sz w:val="28"/>
            <w:szCs w:val="28"/>
          </w:rPr>
          <w:t>м2</w:t>
        </w:r>
      </w:smartTag>
      <w:proofErr w:type="spellEnd"/>
      <w:r w:rsidRPr="00DC4132">
        <w:rPr>
          <w:color w:val="000000" w:themeColor="text1"/>
          <w:sz w:val="28"/>
          <w:szCs w:val="28"/>
        </w:rPr>
        <w:sym w:font="Symbol" w:char="F0B0"/>
      </w:r>
      <w:r w:rsidRPr="00DC4132">
        <w:rPr>
          <w:color w:val="000000" w:themeColor="text1"/>
          <w:sz w:val="28"/>
          <w:szCs w:val="28"/>
        </w:rPr>
        <w:t xml:space="preserve">С/Вт&lt; </w:t>
      </w:r>
      <w:smartTag w:uri="urn:schemas-microsoft-com:office:smarttags" w:element="metricconverter">
        <w:smartTagPr>
          <w:attr w:name="ProductID" w:val="3,3 м2"/>
        </w:smartTagPr>
        <w:r w:rsidRPr="00DC4132">
          <w:rPr>
            <w:color w:val="000000" w:themeColor="text1"/>
            <w:sz w:val="28"/>
            <w:szCs w:val="28"/>
          </w:rPr>
          <w:t xml:space="preserve">3,3 </w:t>
        </w:r>
        <w:proofErr w:type="spellStart"/>
        <w:r w:rsidRPr="00DC4132">
          <w:rPr>
            <w:color w:val="000000" w:themeColor="text1"/>
            <w:sz w:val="28"/>
            <w:szCs w:val="28"/>
          </w:rPr>
          <w:t>м2</w:t>
        </w:r>
      </w:smartTag>
      <w:proofErr w:type="spellEnd"/>
      <w:r w:rsidRPr="00DC4132">
        <w:rPr>
          <w:color w:val="000000" w:themeColor="text1"/>
          <w:sz w:val="28"/>
          <w:szCs w:val="28"/>
        </w:rPr>
        <w:t xml:space="preserve"> </w:t>
      </w:r>
      <w:r w:rsidRPr="00DC4132">
        <w:rPr>
          <w:color w:val="000000" w:themeColor="text1"/>
          <w:sz w:val="28"/>
          <w:szCs w:val="28"/>
        </w:rPr>
        <w:sym w:font="Symbol" w:char="F0B0"/>
      </w:r>
      <w:r w:rsidRPr="00DC4132">
        <w:rPr>
          <w:color w:val="000000" w:themeColor="text1"/>
          <w:sz w:val="28"/>
          <w:szCs w:val="28"/>
        </w:rPr>
        <w:t xml:space="preserve">С/Вт, следовательно, принимаем  </w:t>
      </w:r>
      <w:proofErr w:type="spellStart"/>
      <w:r w:rsidRPr="00DC4132">
        <w:rPr>
          <w:color w:val="000000" w:themeColor="text1"/>
          <w:sz w:val="28"/>
          <w:szCs w:val="28"/>
        </w:rPr>
        <w:t>R</w:t>
      </w:r>
      <w:r w:rsidRPr="00DC4132">
        <w:rPr>
          <w:color w:val="000000" w:themeColor="text1"/>
          <w:sz w:val="28"/>
          <w:szCs w:val="28"/>
          <w:vertAlign w:val="subscript"/>
        </w:rPr>
        <w:t>о</w:t>
      </w:r>
      <w:proofErr w:type="spellEnd"/>
      <w:r w:rsidRPr="00DC4132">
        <w:rPr>
          <w:color w:val="000000" w:themeColor="text1"/>
          <w:sz w:val="28"/>
          <w:szCs w:val="28"/>
          <w:vertAlign w:val="subscript"/>
        </w:rPr>
        <w:t xml:space="preserve">  </w:t>
      </w:r>
      <w:proofErr w:type="spellStart"/>
      <w:r w:rsidRPr="00DC4132">
        <w:rPr>
          <w:color w:val="000000" w:themeColor="text1"/>
          <w:sz w:val="28"/>
          <w:szCs w:val="28"/>
          <w:vertAlign w:val="superscript"/>
        </w:rPr>
        <w:t>тр</w:t>
      </w:r>
      <w:proofErr w:type="spellEnd"/>
      <w:r w:rsidRPr="00DC4132">
        <w:rPr>
          <w:color w:val="000000" w:themeColor="text1"/>
          <w:sz w:val="28"/>
          <w:szCs w:val="28"/>
        </w:rPr>
        <w:t xml:space="preserve">   = 3,3 </w:t>
      </w:r>
      <w:proofErr w:type="spellStart"/>
      <w:r w:rsidRPr="00DC4132">
        <w:rPr>
          <w:color w:val="000000" w:themeColor="text1"/>
          <w:sz w:val="28"/>
          <w:szCs w:val="28"/>
        </w:rPr>
        <w:t>м2</w:t>
      </w:r>
      <w:proofErr w:type="spellEnd"/>
      <w:proofErr w:type="gramStart"/>
      <w:r w:rsidRPr="00DC4132">
        <w:rPr>
          <w:color w:val="000000" w:themeColor="text1"/>
          <w:sz w:val="28"/>
          <w:szCs w:val="28"/>
        </w:rPr>
        <w:sym w:font="Symbol" w:char="F0B0"/>
      </w:r>
      <w:r w:rsidRPr="00DC4132">
        <w:rPr>
          <w:color w:val="000000" w:themeColor="text1"/>
          <w:sz w:val="28"/>
          <w:szCs w:val="28"/>
        </w:rPr>
        <w:t>С</w:t>
      </w:r>
      <w:proofErr w:type="gramEnd"/>
      <w:r w:rsidRPr="00DC4132">
        <w:rPr>
          <w:color w:val="000000" w:themeColor="text1"/>
          <w:sz w:val="28"/>
          <w:szCs w:val="28"/>
        </w:rPr>
        <w:t>/Вт.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Фактическое сопротивление теплопередачи </w:t>
      </w:r>
      <w:r w:rsidRPr="00DC4132">
        <w:rPr>
          <w:color w:val="000000" w:themeColor="text1"/>
          <w:position w:val="-6"/>
          <w:sz w:val="28"/>
          <w:szCs w:val="28"/>
        </w:rPr>
        <w:object w:dxaOrig="460" w:dyaOrig="320">
          <v:shape id="_x0000_i1041" type="#_x0000_t75" style="width:23.25pt;height:15.75pt" o:ole="">
            <v:imagedata r:id="rId41" o:title=""/>
          </v:shape>
          <o:OLEObject Type="Embed" ProgID="Equation.3" ShapeID="_x0000_i1041" DrawAspect="Content" ObjectID="_1696015497" r:id="rId42"/>
        </w:object>
      </w:r>
      <w:r w:rsidRPr="00DC4132">
        <w:rPr>
          <w:color w:val="000000" w:themeColor="text1"/>
          <w:sz w:val="28"/>
          <w:szCs w:val="28"/>
        </w:rPr>
        <w:t xml:space="preserve"> определяется по формуле: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C4132">
        <w:rPr>
          <w:color w:val="000000" w:themeColor="text1"/>
          <w:sz w:val="28"/>
          <w:szCs w:val="28"/>
        </w:rPr>
        <w:t>R</w:t>
      </w:r>
      <w:r w:rsidRPr="00DC4132">
        <w:rPr>
          <w:color w:val="000000" w:themeColor="text1"/>
          <w:sz w:val="28"/>
          <w:szCs w:val="28"/>
          <w:vertAlign w:val="subscript"/>
        </w:rPr>
        <w:t>о</w:t>
      </w:r>
      <w:proofErr w:type="spellEnd"/>
      <w:r w:rsidRPr="00DC4132">
        <w:rPr>
          <w:color w:val="000000" w:themeColor="text1"/>
          <w:sz w:val="28"/>
          <w:szCs w:val="28"/>
          <w:vertAlign w:val="subscript"/>
        </w:rPr>
        <w:t xml:space="preserve">  </w:t>
      </w:r>
      <w:proofErr w:type="spellStart"/>
      <w:proofErr w:type="gramStart"/>
      <w:r w:rsidRPr="00DC4132">
        <w:rPr>
          <w:color w:val="000000" w:themeColor="text1"/>
          <w:sz w:val="28"/>
          <w:szCs w:val="28"/>
          <w:vertAlign w:val="superscript"/>
        </w:rPr>
        <w:t>тр</w:t>
      </w:r>
      <w:proofErr w:type="spellEnd"/>
      <w:proofErr w:type="gramEnd"/>
      <w:r w:rsidRPr="00DC4132">
        <w:rPr>
          <w:color w:val="000000" w:themeColor="text1"/>
          <w:sz w:val="28"/>
          <w:szCs w:val="28"/>
        </w:rPr>
        <w:t xml:space="preserve"> </w:t>
      </w:r>
      <w:r w:rsidRPr="00DC4132">
        <w:rPr>
          <w:color w:val="000000" w:themeColor="text1"/>
          <w:sz w:val="28"/>
          <w:szCs w:val="28"/>
        </w:rPr>
        <w:sym w:font="Symbol" w:char="F03C"/>
      </w:r>
      <w:proofErr w:type="spellStart"/>
      <w:r w:rsidRPr="00DC4132">
        <w:rPr>
          <w:color w:val="000000" w:themeColor="text1"/>
          <w:sz w:val="28"/>
          <w:szCs w:val="28"/>
        </w:rPr>
        <w:t>R</w:t>
      </w:r>
      <w:r w:rsidRPr="00DC4132">
        <w:rPr>
          <w:color w:val="000000" w:themeColor="text1"/>
          <w:sz w:val="28"/>
          <w:szCs w:val="28"/>
          <w:vertAlign w:val="subscript"/>
        </w:rPr>
        <w:t>0</w:t>
      </w:r>
      <w:r w:rsidRPr="00DC4132">
        <w:rPr>
          <w:color w:val="000000" w:themeColor="text1"/>
          <w:sz w:val="28"/>
          <w:szCs w:val="28"/>
          <w:vertAlign w:val="superscript"/>
        </w:rPr>
        <w:t>ф</w:t>
      </w:r>
      <w:proofErr w:type="spellEnd"/>
      <w:r w:rsidRPr="00DC4132">
        <w:rPr>
          <w:color w:val="000000" w:themeColor="text1"/>
          <w:sz w:val="28"/>
          <w:szCs w:val="28"/>
        </w:rPr>
        <w:t xml:space="preserve"> </w:t>
      </w:r>
      <w:r w:rsidRPr="00DC4132">
        <w:rPr>
          <w:color w:val="000000" w:themeColor="text1"/>
          <w:sz w:val="28"/>
          <w:szCs w:val="28"/>
        </w:rPr>
        <w:sym w:font="Symbol" w:char="F03D"/>
      </w:r>
      <w:r w:rsidRPr="00DC4132">
        <w:rPr>
          <w:color w:val="000000" w:themeColor="text1"/>
          <w:sz w:val="28"/>
          <w:szCs w:val="28"/>
        </w:rPr>
        <w:t>1/</w:t>
      </w:r>
      <w:r w:rsidRPr="00DC4132">
        <w:rPr>
          <w:color w:val="000000" w:themeColor="text1"/>
          <w:sz w:val="28"/>
          <w:szCs w:val="28"/>
        </w:rPr>
        <w:sym w:font="Symbol" w:char="F061"/>
      </w:r>
      <w:r w:rsidRPr="00DC4132">
        <w:rPr>
          <w:color w:val="000000" w:themeColor="text1"/>
          <w:sz w:val="28"/>
          <w:szCs w:val="28"/>
          <w:vertAlign w:val="subscript"/>
        </w:rPr>
        <w:t>в</w:t>
      </w:r>
      <w:r w:rsidRPr="00DC4132">
        <w:rPr>
          <w:color w:val="000000" w:themeColor="text1"/>
          <w:sz w:val="28"/>
          <w:szCs w:val="28"/>
        </w:rPr>
        <w:t xml:space="preserve"> +</w:t>
      </w:r>
      <w:proofErr w:type="spellStart"/>
      <w:r w:rsidRPr="00DC4132">
        <w:rPr>
          <w:color w:val="000000" w:themeColor="text1"/>
          <w:sz w:val="28"/>
          <w:szCs w:val="28"/>
        </w:rPr>
        <w:t>R</w:t>
      </w:r>
      <w:r w:rsidRPr="00DC4132">
        <w:rPr>
          <w:color w:val="000000" w:themeColor="text1"/>
          <w:sz w:val="28"/>
          <w:szCs w:val="28"/>
          <w:vertAlign w:val="subscript"/>
        </w:rPr>
        <w:t>к</w:t>
      </w:r>
      <w:proofErr w:type="spellEnd"/>
      <w:r w:rsidRPr="00DC4132">
        <w:rPr>
          <w:color w:val="000000" w:themeColor="text1"/>
          <w:sz w:val="28"/>
          <w:szCs w:val="28"/>
        </w:rPr>
        <w:t xml:space="preserve"> +1/</w:t>
      </w:r>
      <w:r w:rsidRPr="00DC4132">
        <w:rPr>
          <w:color w:val="000000" w:themeColor="text1"/>
          <w:sz w:val="28"/>
          <w:szCs w:val="28"/>
        </w:rPr>
        <w:sym w:font="Symbol" w:char="F061"/>
      </w:r>
      <w:r w:rsidRPr="00DC4132">
        <w:rPr>
          <w:color w:val="000000" w:themeColor="text1"/>
          <w:sz w:val="28"/>
          <w:szCs w:val="28"/>
          <w:vertAlign w:val="subscript"/>
        </w:rPr>
        <w:t>н</w:t>
      </w:r>
      <w:r w:rsidRPr="00DC4132">
        <w:rPr>
          <w:color w:val="000000" w:themeColor="text1"/>
          <w:sz w:val="28"/>
          <w:szCs w:val="28"/>
        </w:rPr>
        <w:t xml:space="preserve">, </w:t>
      </w:r>
      <w:r w:rsidRPr="00DC4132">
        <w:rPr>
          <w:color w:val="000000" w:themeColor="text1"/>
          <w:sz w:val="28"/>
          <w:szCs w:val="28"/>
        </w:rPr>
        <w:tab/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C4132">
        <w:rPr>
          <w:color w:val="000000" w:themeColor="text1"/>
          <w:sz w:val="28"/>
          <w:szCs w:val="28"/>
        </w:rPr>
        <w:t>R</w:t>
      </w:r>
      <w:r w:rsidRPr="00DC4132">
        <w:rPr>
          <w:color w:val="000000" w:themeColor="text1"/>
          <w:sz w:val="28"/>
          <w:szCs w:val="28"/>
          <w:vertAlign w:val="subscript"/>
        </w:rPr>
        <w:t>0</w:t>
      </w:r>
      <w:r w:rsidRPr="00DC4132">
        <w:rPr>
          <w:color w:val="000000" w:themeColor="text1"/>
          <w:sz w:val="28"/>
          <w:szCs w:val="28"/>
          <w:vertAlign w:val="superscript"/>
        </w:rPr>
        <w:t>ф</w:t>
      </w:r>
      <w:proofErr w:type="spellEnd"/>
      <w:r w:rsidRPr="00DC4132">
        <w:rPr>
          <w:color w:val="000000" w:themeColor="text1"/>
          <w:sz w:val="28"/>
          <w:szCs w:val="28"/>
        </w:rPr>
        <w:t xml:space="preserve"> </w:t>
      </w:r>
      <w:r w:rsidRPr="00DC4132">
        <w:rPr>
          <w:color w:val="000000" w:themeColor="text1"/>
          <w:sz w:val="28"/>
          <w:szCs w:val="28"/>
        </w:rPr>
        <w:sym w:font="Symbol" w:char="F03D"/>
      </w:r>
      <w:r w:rsidRPr="00DC4132">
        <w:rPr>
          <w:color w:val="000000" w:themeColor="text1"/>
          <w:sz w:val="28"/>
          <w:szCs w:val="28"/>
        </w:rPr>
        <w:t>1/</w:t>
      </w:r>
      <w:proofErr w:type="spellStart"/>
      <w:r w:rsidRPr="00DC4132">
        <w:rPr>
          <w:color w:val="000000" w:themeColor="text1"/>
          <w:sz w:val="28"/>
          <w:szCs w:val="28"/>
        </w:rPr>
        <w:t>8,7+Х</w:t>
      </w:r>
      <w:proofErr w:type="spellEnd"/>
      <w:r w:rsidRPr="00DC4132">
        <w:rPr>
          <w:color w:val="000000" w:themeColor="text1"/>
          <w:sz w:val="28"/>
          <w:szCs w:val="28"/>
        </w:rPr>
        <w:t xml:space="preserve">/0,032+0,19/0,47+0,02/0,87+1/23=3,3 </w:t>
      </w:r>
      <w:proofErr w:type="spellStart"/>
      <w:r w:rsidRPr="00DC4132">
        <w:rPr>
          <w:color w:val="000000" w:themeColor="text1"/>
          <w:sz w:val="28"/>
          <w:szCs w:val="28"/>
        </w:rPr>
        <w:t>м2</w:t>
      </w:r>
      <w:proofErr w:type="spellEnd"/>
      <w:proofErr w:type="gramStart"/>
      <w:r w:rsidRPr="00DC4132">
        <w:rPr>
          <w:color w:val="000000" w:themeColor="text1"/>
          <w:sz w:val="28"/>
          <w:szCs w:val="28"/>
        </w:rPr>
        <w:sym w:font="Symbol" w:char="F0B0"/>
      </w:r>
      <w:r w:rsidRPr="00DC4132">
        <w:rPr>
          <w:color w:val="000000" w:themeColor="text1"/>
          <w:sz w:val="28"/>
          <w:szCs w:val="28"/>
        </w:rPr>
        <w:t>С</w:t>
      </w:r>
      <w:proofErr w:type="gramEnd"/>
      <w:r w:rsidRPr="00DC4132">
        <w:rPr>
          <w:color w:val="000000" w:themeColor="text1"/>
          <w:sz w:val="28"/>
          <w:szCs w:val="28"/>
        </w:rPr>
        <w:t>/Вт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Отсюда Х=</w:t>
      </w:r>
      <w:proofErr w:type="spellStart"/>
      <w:r w:rsidRPr="00DC4132">
        <w:rPr>
          <w:color w:val="000000" w:themeColor="text1"/>
          <w:sz w:val="28"/>
          <w:szCs w:val="28"/>
        </w:rPr>
        <w:t>0,09м</w:t>
      </w:r>
      <w:proofErr w:type="spellEnd"/>
      <w:r w:rsidRPr="00DC4132">
        <w:rPr>
          <w:color w:val="000000" w:themeColor="text1"/>
          <w:sz w:val="28"/>
          <w:szCs w:val="28"/>
        </w:rPr>
        <w:t>.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 xml:space="preserve">Подставляя вместо Х полученное значение </w:t>
      </w:r>
      <w:proofErr w:type="spellStart"/>
      <w:r w:rsidRPr="00DC4132">
        <w:rPr>
          <w:color w:val="000000" w:themeColor="text1"/>
          <w:sz w:val="28"/>
          <w:szCs w:val="28"/>
        </w:rPr>
        <w:t>0,09м</w:t>
      </w:r>
      <w:proofErr w:type="spellEnd"/>
      <w:r w:rsidRPr="00DC4132">
        <w:rPr>
          <w:color w:val="000000" w:themeColor="text1"/>
          <w:sz w:val="28"/>
          <w:szCs w:val="28"/>
        </w:rPr>
        <w:t xml:space="preserve">, получаем фактическое сопротивление теплопередачи </w:t>
      </w:r>
      <w:proofErr w:type="spellStart"/>
      <w:r w:rsidRPr="00DC4132">
        <w:rPr>
          <w:color w:val="000000" w:themeColor="text1"/>
          <w:sz w:val="28"/>
          <w:szCs w:val="28"/>
        </w:rPr>
        <w:t>100мм</w:t>
      </w:r>
      <w:proofErr w:type="spellEnd"/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C4132">
        <w:rPr>
          <w:color w:val="000000" w:themeColor="text1"/>
          <w:sz w:val="28"/>
          <w:szCs w:val="28"/>
        </w:rPr>
        <w:t>R</w:t>
      </w:r>
      <w:r w:rsidRPr="00DC4132">
        <w:rPr>
          <w:color w:val="000000" w:themeColor="text1"/>
          <w:sz w:val="28"/>
          <w:szCs w:val="28"/>
          <w:vertAlign w:val="subscript"/>
        </w:rPr>
        <w:t>0</w:t>
      </w:r>
      <w:r w:rsidRPr="00DC4132">
        <w:rPr>
          <w:color w:val="000000" w:themeColor="text1"/>
          <w:sz w:val="28"/>
          <w:szCs w:val="28"/>
          <w:vertAlign w:val="superscript"/>
        </w:rPr>
        <w:t>ф</w:t>
      </w:r>
      <w:proofErr w:type="spellEnd"/>
      <w:r w:rsidRPr="00DC4132">
        <w:rPr>
          <w:color w:val="000000" w:themeColor="text1"/>
          <w:sz w:val="28"/>
          <w:szCs w:val="28"/>
        </w:rPr>
        <w:t xml:space="preserve"> </w:t>
      </w:r>
      <w:r w:rsidRPr="00DC4132">
        <w:rPr>
          <w:color w:val="000000" w:themeColor="text1"/>
          <w:sz w:val="28"/>
          <w:szCs w:val="28"/>
        </w:rPr>
        <w:sym w:font="Symbol" w:char="F03D"/>
      </w:r>
      <w:r w:rsidRPr="00DC4132">
        <w:rPr>
          <w:color w:val="000000" w:themeColor="text1"/>
          <w:sz w:val="28"/>
          <w:szCs w:val="28"/>
        </w:rPr>
        <w:t xml:space="preserve">1/8,7+0,09/0,032+0,19/0,47+0,02/0,87+1/23=3,42 </w:t>
      </w:r>
      <w:proofErr w:type="spellStart"/>
      <w:r w:rsidRPr="00DC4132">
        <w:rPr>
          <w:color w:val="000000" w:themeColor="text1"/>
          <w:sz w:val="28"/>
          <w:szCs w:val="28"/>
        </w:rPr>
        <w:t>м2</w:t>
      </w:r>
      <w:proofErr w:type="spellEnd"/>
      <w:proofErr w:type="gramStart"/>
      <w:r w:rsidRPr="00DC4132">
        <w:rPr>
          <w:color w:val="000000" w:themeColor="text1"/>
          <w:sz w:val="28"/>
          <w:szCs w:val="28"/>
        </w:rPr>
        <w:sym w:font="Symbol" w:char="F0B0"/>
      </w:r>
      <w:r w:rsidRPr="00DC4132">
        <w:rPr>
          <w:color w:val="000000" w:themeColor="text1"/>
          <w:sz w:val="28"/>
          <w:szCs w:val="28"/>
        </w:rPr>
        <w:t>С</w:t>
      </w:r>
      <w:proofErr w:type="gramEnd"/>
      <w:r w:rsidRPr="00DC4132">
        <w:rPr>
          <w:color w:val="000000" w:themeColor="text1"/>
          <w:sz w:val="28"/>
          <w:szCs w:val="28"/>
        </w:rPr>
        <w:t>/Вт&gt;</w:t>
      </w:r>
      <w:smartTag w:uri="urn:schemas-microsoft-com:office:smarttags" w:element="metricconverter">
        <w:smartTagPr>
          <w:attr w:name="ProductID" w:val="3,3 м2"/>
        </w:smartTagPr>
        <w:r w:rsidRPr="00DC4132">
          <w:rPr>
            <w:color w:val="000000" w:themeColor="text1"/>
            <w:sz w:val="28"/>
            <w:szCs w:val="28"/>
          </w:rPr>
          <w:t xml:space="preserve">3,3 </w:t>
        </w:r>
        <w:proofErr w:type="spellStart"/>
        <w:r w:rsidRPr="00DC4132">
          <w:rPr>
            <w:color w:val="000000" w:themeColor="text1"/>
            <w:sz w:val="28"/>
            <w:szCs w:val="28"/>
          </w:rPr>
          <w:t>м2</w:t>
        </w:r>
      </w:smartTag>
      <w:proofErr w:type="spellEnd"/>
      <w:r w:rsidRPr="00DC4132">
        <w:rPr>
          <w:color w:val="000000" w:themeColor="text1"/>
          <w:sz w:val="28"/>
          <w:szCs w:val="28"/>
        </w:rPr>
        <w:sym w:font="Symbol" w:char="F0B0"/>
      </w:r>
      <w:r w:rsidRPr="00DC4132">
        <w:rPr>
          <w:color w:val="000000" w:themeColor="text1"/>
          <w:sz w:val="28"/>
          <w:szCs w:val="28"/>
        </w:rPr>
        <w:t>С/Вт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Условие удовлетворяется.</w:t>
      </w:r>
    </w:p>
    <w:p w:rsidR="005E0947" w:rsidRPr="00DC4132" w:rsidRDefault="005E0947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4132">
        <w:rPr>
          <w:color w:val="000000" w:themeColor="text1"/>
          <w:sz w:val="28"/>
          <w:szCs w:val="28"/>
        </w:rPr>
        <w:t>Имеем толщину стены: 14+60+100</w:t>
      </w:r>
      <w:r w:rsidR="00BF1165" w:rsidRPr="00DC4132">
        <w:rPr>
          <w:color w:val="000000" w:themeColor="text1"/>
          <w:sz w:val="28"/>
          <w:szCs w:val="28"/>
        </w:rPr>
        <w:t>+19</w:t>
      </w:r>
      <w:r w:rsidRPr="00DC4132">
        <w:rPr>
          <w:color w:val="000000" w:themeColor="text1"/>
          <w:sz w:val="28"/>
          <w:szCs w:val="28"/>
        </w:rPr>
        <w:t>0+20=</w:t>
      </w:r>
      <w:proofErr w:type="spellStart"/>
      <w:r w:rsidR="00BB1473" w:rsidRPr="00DC4132">
        <w:rPr>
          <w:color w:val="000000" w:themeColor="text1"/>
          <w:sz w:val="28"/>
          <w:szCs w:val="28"/>
        </w:rPr>
        <w:t>390</w:t>
      </w:r>
      <w:r w:rsidRPr="00DC4132">
        <w:rPr>
          <w:color w:val="000000" w:themeColor="text1"/>
          <w:sz w:val="28"/>
          <w:szCs w:val="28"/>
        </w:rPr>
        <w:t>мм</w:t>
      </w:r>
      <w:proofErr w:type="spellEnd"/>
      <w:r w:rsidRPr="00DC4132">
        <w:rPr>
          <w:color w:val="000000" w:themeColor="text1"/>
          <w:sz w:val="28"/>
          <w:szCs w:val="28"/>
        </w:rPr>
        <w:t xml:space="preserve"> </w:t>
      </w:r>
    </w:p>
    <w:p w:rsidR="001B3DF3" w:rsidRPr="00DC4132" w:rsidRDefault="001B3DF3" w:rsidP="00CF30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5414F" w:rsidRPr="00DC4132" w:rsidRDefault="0085414F" w:rsidP="00CF309D">
      <w:pPr>
        <w:pStyle w:val="22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A303A" w:rsidRPr="00DC4132" w:rsidRDefault="004A303A" w:rsidP="00CF309D">
      <w:pPr>
        <w:pStyle w:val="22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B3DF3" w:rsidRPr="00DC4132" w:rsidRDefault="001B3DF3" w:rsidP="00CF309D">
      <w:pPr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sectPr w:rsidR="001B3DF3" w:rsidRPr="00DC4132" w:rsidSect="00CF309D">
      <w:footerReference w:type="first" r:id="rId43"/>
      <w:pgSz w:w="11906" w:h="16838" w:code="9"/>
      <w:pgMar w:top="851" w:right="737" w:bottom="851" w:left="397" w:header="0" w:footer="0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3AC" w:rsidRDefault="00F513AC">
      <w:r>
        <w:separator/>
      </w:r>
    </w:p>
  </w:endnote>
  <w:endnote w:type="continuationSeparator" w:id="0">
    <w:p w:rsidR="00F513AC" w:rsidRDefault="00F5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7C" w:rsidRDefault="00B0467C" w:rsidP="00B0467C">
    <w:pPr>
      <w:pStyle w:val="a6"/>
    </w:pPr>
  </w:p>
  <w:p w:rsidR="00405A80" w:rsidRPr="00B0467C" w:rsidRDefault="00405A80" w:rsidP="00B046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3AC" w:rsidRDefault="00F513AC">
      <w:r>
        <w:separator/>
      </w:r>
    </w:p>
  </w:footnote>
  <w:footnote w:type="continuationSeparator" w:id="0">
    <w:p w:rsidR="00F513AC" w:rsidRDefault="00F51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D601E4"/>
    <w:multiLevelType w:val="hybridMultilevel"/>
    <w:tmpl w:val="8FF89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05B92"/>
    <w:multiLevelType w:val="hybridMultilevel"/>
    <w:tmpl w:val="750CCA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EEF674B"/>
    <w:multiLevelType w:val="singleLevel"/>
    <w:tmpl w:val="CCEAEB2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24504285"/>
    <w:multiLevelType w:val="hybridMultilevel"/>
    <w:tmpl w:val="61A21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D57AC8"/>
    <w:multiLevelType w:val="hybridMultilevel"/>
    <w:tmpl w:val="30127092"/>
    <w:lvl w:ilvl="0" w:tplc="A12A52C2">
      <w:numFmt w:val="bullet"/>
      <w:lvlText w:val=""/>
      <w:lvlJc w:val="left"/>
      <w:pPr>
        <w:tabs>
          <w:tab w:val="num" w:pos="727"/>
        </w:tabs>
        <w:ind w:left="727" w:hanging="585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3218F8"/>
    <w:multiLevelType w:val="hybridMultilevel"/>
    <w:tmpl w:val="45E2405C"/>
    <w:lvl w:ilvl="0" w:tplc="8716B8B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785328"/>
    <w:multiLevelType w:val="hybridMultilevel"/>
    <w:tmpl w:val="FD2042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84621B4"/>
    <w:multiLevelType w:val="hybridMultilevel"/>
    <w:tmpl w:val="3E2208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7460221"/>
    <w:multiLevelType w:val="multilevel"/>
    <w:tmpl w:val="9890657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92"/>
    <w:rsid w:val="00017CD3"/>
    <w:rsid w:val="000408AF"/>
    <w:rsid w:val="000437ED"/>
    <w:rsid w:val="00047B94"/>
    <w:rsid w:val="000A07D4"/>
    <w:rsid w:val="000A25B9"/>
    <w:rsid w:val="000A3BC6"/>
    <w:rsid w:val="000A4B62"/>
    <w:rsid w:val="000B0960"/>
    <w:rsid w:val="000B1ED6"/>
    <w:rsid w:val="000E1A72"/>
    <w:rsid w:val="001025B7"/>
    <w:rsid w:val="001270A0"/>
    <w:rsid w:val="001577B6"/>
    <w:rsid w:val="00166748"/>
    <w:rsid w:val="001735C1"/>
    <w:rsid w:val="001817D8"/>
    <w:rsid w:val="001B3DF3"/>
    <w:rsid w:val="001B7BB7"/>
    <w:rsid w:val="001C390D"/>
    <w:rsid w:val="001C7725"/>
    <w:rsid w:val="001E267D"/>
    <w:rsid w:val="001E57B2"/>
    <w:rsid w:val="001F05C2"/>
    <w:rsid w:val="001F082D"/>
    <w:rsid w:val="002153BF"/>
    <w:rsid w:val="00224EA1"/>
    <w:rsid w:val="00232649"/>
    <w:rsid w:val="00241F38"/>
    <w:rsid w:val="00247D03"/>
    <w:rsid w:val="00262E75"/>
    <w:rsid w:val="00276850"/>
    <w:rsid w:val="00295DEB"/>
    <w:rsid w:val="002C75C0"/>
    <w:rsid w:val="002D3BB2"/>
    <w:rsid w:val="003229AF"/>
    <w:rsid w:val="00335E1D"/>
    <w:rsid w:val="00336D3A"/>
    <w:rsid w:val="00340DCD"/>
    <w:rsid w:val="00361D51"/>
    <w:rsid w:val="00361DD4"/>
    <w:rsid w:val="00373C78"/>
    <w:rsid w:val="00373D0C"/>
    <w:rsid w:val="00393002"/>
    <w:rsid w:val="003A135B"/>
    <w:rsid w:val="003A2D19"/>
    <w:rsid w:val="003A5CF7"/>
    <w:rsid w:val="003B7BA9"/>
    <w:rsid w:val="003C064A"/>
    <w:rsid w:val="003D2255"/>
    <w:rsid w:val="003D42CB"/>
    <w:rsid w:val="00403DF5"/>
    <w:rsid w:val="00405A80"/>
    <w:rsid w:val="00424C11"/>
    <w:rsid w:val="004271FE"/>
    <w:rsid w:val="00441953"/>
    <w:rsid w:val="00446514"/>
    <w:rsid w:val="00455C02"/>
    <w:rsid w:val="004638E4"/>
    <w:rsid w:val="0047319A"/>
    <w:rsid w:val="004A303A"/>
    <w:rsid w:val="004B0A55"/>
    <w:rsid w:val="004C419E"/>
    <w:rsid w:val="004D66A9"/>
    <w:rsid w:val="004E7F11"/>
    <w:rsid w:val="00521A42"/>
    <w:rsid w:val="005234BB"/>
    <w:rsid w:val="0053395D"/>
    <w:rsid w:val="0054777F"/>
    <w:rsid w:val="005500C8"/>
    <w:rsid w:val="0055028C"/>
    <w:rsid w:val="0056131C"/>
    <w:rsid w:val="005724BD"/>
    <w:rsid w:val="00574874"/>
    <w:rsid w:val="0058517B"/>
    <w:rsid w:val="005A3BCF"/>
    <w:rsid w:val="005A4D91"/>
    <w:rsid w:val="005C3FCE"/>
    <w:rsid w:val="005D22FA"/>
    <w:rsid w:val="005E0947"/>
    <w:rsid w:val="005E7AB9"/>
    <w:rsid w:val="005E7DC4"/>
    <w:rsid w:val="005F1A52"/>
    <w:rsid w:val="005F22F8"/>
    <w:rsid w:val="00622C21"/>
    <w:rsid w:val="00640CA0"/>
    <w:rsid w:val="00671D57"/>
    <w:rsid w:val="00687FBB"/>
    <w:rsid w:val="006A55C4"/>
    <w:rsid w:val="006B2FA1"/>
    <w:rsid w:val="006C2EBC"/>
    <w:rsid w:val="006E7DE5"/>
    <w:rsid w:val="00733B7E"/>
    <w:rsid w:val="007421F1"/>
    <w:rsid w:val="00754A1E"/>
    <w:rsid w:val="00763476"/>
    <w:rsid w:val="007A19A4"/>
    <w:rsid w:val="007F150B"/>
    <w:rsid w:val="00800D86"/>
    <w:rsid w:val="00820468"/>
    <w:rsid w:val="0082127F"/>
    <w:rsid w:val="008377A2"/>
    <w:rsid w:val="00842622"/>
    <w:rsid w:val="0085414F"/>
    <w:rsid w:val="00870420"/>
    <w:rsid w:val="00882707"/>
    <w:rsid w:val="00886C92"/>
    <w:rsid w:val="00893832"/>
    <w:rsid w:val="008A5AD3"/>
    <w:rsid w:val="008B554B"/>
    <w:rsid w:val="008B577C"/>
    <w:rsid w:val="008C6202"/>
    <w:rsid w:val="008E77EA"/>
    <w:rsid w:val="008F4F5D"/>
    <w:rsid w:val="00917A84"/>
    <w:rsid w:val="00923704"/>
    <w:rsid w:val="009246C1"/>
    <w:rsid w:val="009656B5"/>
    <w:rsid w:val="00974BBF"/>
    <w:rsid w:val="00984E95"/>
    <w:rsid w:val="009A1321"/>
    <w:rsid w:val="009C2397"/>
    <w:rsid w:val="009C6685"/>
    <w:rsid w:val="00A07720"/>
    <w:rsid w:val="00A10AA0"/>
    <w:rsid w:val="00A22BFA"/>
    <w:rsid w:val="00A33DA6"/>
    <w:rsid w:val="00A34745"/>
    <w:rsid w:val="00A4112F"/>
    <w:rsid w:val="00A44979"/>
    <w:rsid w:val="00A46641"/>
    <w:rsid w:val="00A6224F"/>
    <w:rsid w:val="00A70617"/>
    <w:rsid w:val="00A84FA7"/>
    <w:rsid w:val="00A96F1C"/>
    <w:rsid w:val="00AA1E12"/>
    <w:rsid w:val="00AB2DD7"/>
    <w:rsid w:val="00B0467C"/>
    <w:rsid w:val="00B04E34"/>
    <w:rsid w:val="00B151C8"/>
    <w:rsid w:val="00B21943"/>
    <w:rsid w:val="00B2640E"/>
    <w:rsid w:val="00B3327E"/>
    <w:rsid w:val="00B40385"/>
    <w:rsid w:val="00B55F1B"/>
    <w:rsid w:val="00B6059A"/>
    <w:rsid w:val="00B60FFC"/>
    <w:rsid w:val="00B61CAA"/>
    <w:rsid w:val="00B77DB6"/>
    <w:rsid w:val="00B80ECA"/>
    <w:rsid w:val="00B8191C"/>
    <w:rsid w:val="00B829E1"/>
    <w:rsid w:val="00B90F94"/>
    <w:rsid w:val="00BB1473"/>
    <w:rsid w:val="00BB6EB9"/>
    <w:rsid w:val="00BB75D7"/>
    <w:rsid w:val="00BE2476"/>
    <w:rsid w:val="00BF1165"/>
    <w:rsid w:val="00BF38B0"/>
    <w:rsid w:val="00C01E10"/>
    <w:rsid w:val="00C06F11"/>
    <w:rsid w:val="00C373CF"/>
    <w:rsid w:val="00C43B7E"/>
    <w:rsid w:val="00C451F2"/>
    <w:rsid w:val="00C67992"/>
    <w:rsid w:val="00C746A7"/>
    <w:rsid w:val="00CA3B4F"/>
    <w:rsid w:val="00CB040D"/>
    <w:rsid w:val="00CB1B99"/>
    <w:rsid w:val="00CB60FB"/>
    <w:rsid w:val="00CC02E5"/>
    <w:rsid w:val="00CE6811"/>
    <w:rsid w:val="00CF309D"/>
    <w:rsid w:val="00CF518B"/>
    <w:rsid w:val="00D11F05"/>
    <w:rsid w:val="00D13BAC"/>
    <w:rsid w:val="00D43763"/>
    <w:rsid w:val="00D522B7"/>
    <w:rsid w:val="00D52C22"/>
    <w:rsid w:val="00DB4ED2"/>
    <w:rsid w:val="00DC4132"/>
    <w:rsid w:val="00DE02BC"/>
    <w:rsid w:val="00DE5156"/>
    <w:rsid w:val="00DF0878"/>
    <w:rsid w:val="00DF2718"/>
    <w:rsid w:val="00E15192"/>
    <w:rsid w:val="00E214B6"/>
    <w:rsid w:val="00E2642B"/>
    <w:rsid w:val="00E26D64"/>
    <w:rsid w:val="00E3032E"/>
    <w:rsid w:val="00E50CFA"/>
    <w:rsid w:val="00E56157"/>
    <w:rsid w:val="00E7320D"/>
    <w:rsid w:val="00E81BB6"/>
    <w:rsid w:val="00E82415"/>
    <w:rsid w:val="00E86B3C"/>
    <w:rsid w:val="00E92039"/>
    <w:rsid w:val="00EB629C"/>
    <w:rsid w:val="00EC2E57"/>
    <w:rsid w:val="00EC3ED0"/>
    <w:rsid w:val="00ED1F43"/>
    <w:rsid w:val="00EF6B49"/>
    <w:rsid w:val="00F0799B"/>
    <w:rsid w:val="00F248A3"/>
    <w:rsid w:val="00F319BF"/>
    <w:rsid w:val="00F513AC"/>
    <w:rsid w:val="00F54E1E"/>
    <w:rsid w:val="00F7146A"/>
    <w:rsid w:val="00FA2176"/>
    <w:rsid w:val="00FA42A6"/>
    <w:rsid w:val="00FE0511"/>
    <w:rsid w:val="00FE612E"/>
    <w:rsid w:val="00FF4AFD"/>
    <w:rsid w:val="00FF6153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446514"/>
    <w:pPr>
      <w:keepNext/>
      <w:widowControl w:val="0"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0"/>
    <w:next w:val="a0"/>
    <w:qFormat/>
    <w:rsid w:val="008204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0408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Стиль1"/>
    <w:basedOn w:val="a1"/>
    <w:rsid w:val="00820468"/>
    <w:rPr>
      <w:rFonts w:ascii="Times New Roman" w:hAnsi="Times New Roman"/>
      <w:spacing w:val="0"/>
      <w:w w:val="100"/>
      <w:kern w:val="0"/>
      <w:position w:val="0"/>
      <w:sz w:val="28"/>
      <w:szCs w:val="28"/>
    </w:rPr>
  </w:style>
  <w:style w:type="paragraph" w:customStyle="1" w:styleId="20">
    <w:name w:val="Стиль2"/>
    <w:basedOn w:val="a0"/>
    <w:autoRedefine/>
    <w:rsid w:val="005A3BCF"/>
    <w:pPr>
      <w:keepNext/>
      <w:ind w:left="340" w:right="567" w:firstLine="851"/>
    </w:pPr>
    <w:rPr>
      <w:bCs/>
      <w:szCs w:val="28"/>
    </w:rPr>
  </w:style>
  <w:style w:type="paragraph" w:customStyle="1" w:styleId="21">
    <w:name w:val="Стиль Заголовок 2 + уплотненный на  1 пт"/>
    <w:basedOn w:val="2"/>
    <w:next w:val="20"/>
    <w:autoRedefine/>
    <w:rsid w:val="00820468"/>
    <w:rPr>
      <w:spacing w:val="-20"/>
    </w:rPr>
  </w:style>
  <w:style w:type="paragraph" w:customStyle="1" w:styleId="30">
    <w:name w:val="Стиль3"/>
    <w:basedOn w:val="a0"/>
    <w:autoRedefine/>
    <w:rsid w:val="00820468"/>
    <w:pPr>
      <w:jc w:val="center"/>
    </w:pPr>
    <w:rPr>
      <w:b/>
      <w:bCs/>
      <w:sz w:val="28"/>
      <w:szCs w:val="28"/>
    </w:rPr>
  </w:style>
  <w:style w:type="paragraph" w:customStyle="1" w:styleId="a4">
    <w:name w:val="Таблица"/>
    <w:basedOn w:val="30"/>
    <w:autoRedefine/>
    <w:rsid w:val="00820468"/>
    <w:pPr>
      <w:jc w:val="right"/>
    </w:pPr>
    <w:rPr>
      <w:b w:val="0"/>
      <w:bCs w:val="0"/>
    </w:rPr>
  </w:style>
  <w:style w:type="paragraph" w:styleId="a5">
    <w:name w:val="header"/>
    <w:basedOn w:val="a0"/>
    <w:rsid w:val="00AA1E12"/>
    <w:pPr>
      <w:tabs>
        <w:tab w:val="center" w:pos="4677"/>
        <w:tab w:val="right" w:pos="9355"/>
      </w:tabs>
    </w:pPr>
    <w:rPr>
      <w:rFonts w:ascii="Arial Narrow" w:hAnsi="Arial Narrow"/>
      <w:i/>
    </w:rPr>
  </w:style>
  <w:style w:type="paragraph" w:styleId="a6">
    <w:name w:val="footer"/>
    <w:basedOn w:val="a0"/>
    <w:rsid w:val="00AA1E12"/>
    <w:pPr>
      <w:tabs>
        <w:tab w:val="center" w:pos="4677"/>
        <w:tab w:val="right" w:pos="9355"/>
      </w:tabs>
    </w:pPr>
    <w:rPr>
      <w:rFonts w:ascii="Arial Narrow" w:hAnsi="Arial Narrow"/>
      <w:i/>
    </w:rPr>
  </w:style>
  <w:style w:type="character" w:styleId="a7">
    <w:name w:val="page number"/>
    <w:basedOn w:val="a1"/>
    <w:rsid w:val="00AA1E12"/>
    <w:rPr>
      <w:rFonts w:ascii="Arial Narrow" w:hAnsi="Arial Narrow"/>
      <w:i/>
    </w:rPr>
  </w:style>
  <w:style w:type="paragraph" w:styleId="31">
    <w:name w:val="Body Text 3"/>
    <w:basedOn w:val="a0"/>
    <w:rsid w:val="00521A42"/>
    <w:pPr>
      <w:spacing w:after="120"/>
    </w:pPr>
    <w:rPr>
      <w:sz w:val="16"/>
      <w:szCs w:val="16"/>
    </w:rPr>
  </w:style>
  <w:style w:type="paragraph" w:styleId="22">
    <w:name w:val="Body Text 2"/>
    <w:basedOn w:val="a0"/>
    <w:rsid w:val="00C43B7E"/>
    <w:pPr>
      <w:spacing w:after="120" w:line="480" w:lineRule="auto"/>
    </w:pPr>
  </w:style>
  <w:style w:type="paragraph" w:styleId="23">
    <w:name w:val="Body Text Indent 2"/>
    <w:basedOn w:val="a0"/>
    <w:rsid w:val="00C43B7E"/>
    <w:pPr>
      <w:spacing w:after="120" w:line="480" w:lineRule="auto"/>
      <w:ind w:left="283"/>
    </w:pPr>
  </w:style>
  <w:style w:type="paragraph" w:styleId="a8">
    <w:name w:val="Body Text Indent"/>
    <w:basedOn w:val="a0"/>
    <w:rsid w:val="00CB60FB"/>
    <w:pPr>
      <w:spacing w:after="120"/>
      <w:ind w:left="283"/>
    </w:pPr>
  </w:style>
  <w:style w:type="paragraph" w:customStyle="1" w:styleId="11">
    <w:name w:val="Обычный1"/>
    <w:rsid w:val="000408AF"/>
    <w:pPr>
      <w:spacing w:before="100" w:after="100"/>
    </w:pPr>
    <w:rPr>
      <w:snapToGrid w:val="0"/>
      <w:sz w:val="24"/>
    </w:rPr>
  </w:style>
  <w:style w:type="paragraph" w:styleId="a9">
    <w:name w:val="Title"/>
    <w:basedOn w:val="a0"/>
    <w:qFormat/>
    <w:rsid w:val="00FA42A6"/>
    <w:pPr>
      <w:jc w:val="center"/>
    </w:pPr>
    <w:rPr>
      <w:sz w:val="32"/>
      <w:szCs w:val="20"/>
    </w:rPr>
  </w:style>
  <w:style w:type="paragraph" w:styleId="aa">
    <w:name w:val="Subtitle"/>
    <w:basedOn w:val="a0"/>
    <w:qFormat/>
    <w:rsid w:val="00FA42A6"/>
    <w:pPr>
      <w:ind w:firstLine="567"/>
      <w:jc w:val="right"/>
    </w:pPr>
    <w:rPr>
      <w:sz w:val="30"/>
      <w:szCs w:val="20"/>
    </w:rPr>
  </w:style>
  <w:style w:type="paragraph" w:customStyle="1" w:styleId="xl36">
    <w:name w:val="xl36"/>
    <w:basedOn w:val="a0"/>
    <w:rsid w:val="00D13B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32">
    <w:name w:val="Body Text Indent 3"/>
    <w:basedOn w:val="a0"/>
    <w:rsid w:val="00893832"/>
    <w:pPr>
      <w:spacing w:after="120"/>
      <w:ind w:left="283"/>
    </w:pPr>
    <w:rPr>
      <w:sz w:val="16"/>
      <w:szCs w:val="16"/>
    </w:rPr>
  </w:style>
  <w:style w:type="paragraph" w:customStyle="1" w:styleId="a">
    <w:name w:val="Стандарт"/>
    <w:basedOn w:val="a0"/>
    <w:rsid w:val="00335E1D"/>
    <w:pPr>
      <w:numPr>
        <w:numId w:val="7"/>
      </w:numPr>
      <w:ind w:left="0" w:firstLine="720"/>
    </w:pPr>
    <w:rPr>
      <w:sz w:val="28"/>
    </w:rPr>
  </w:style>
  <w:style w:type="table" w:styleId="ab">
    <w:name w:val="Table Grid"/>
    <w:basedOn w:val="a2"/>
    <w:rsid w:val="001C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">
    <w:name w:val="toc 4"/>
    <w:basedOn w:val="a0"/>
    <w:next w:val="a0"/>
    <w:autoRedefine/>
    <w:semiHidden/>
    <w:rsid w:val="004271FE"/>
    <w:pPr>
      <w:ind w:left="240"/>
      <w:jc w:val="both"/>
    </w:pPr>
    <w:rPr>
      <w:snapToGrid w:val="0"/>
      <w:sz w:val="28"/>
      <w:szCs w:val="28"/>
    </w:rPr>
  </w:style>
  <w:style w:type="paragraph" w:styleId="ac">
    <w:name w:val="Balloon Text"/>
    <w:basedOn w:val="a0"/>
    <w:link w:val="ad"/>
    <w:rsid w:val="00D52C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D52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446514"/>
    <w:pPr>
      <w:keepNext/>
      <w:widowControl w:val="0"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0"/>
    <w:next w:val="a0"/>
    <w:qFormat/>
    <w:rsid w:val="008204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0408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Стиль1"/>
    <w:basedOn w:val="a1"/>
    <w:rsid w:val="00820468"/>
    <w:rPr>
      <w:rFonts w:ascii="Times New Roman" w:hAnsi="Times New Roman"/>
      <w:spacing w:val="0"/>
      <w:w w:val="100"/>
      <w:kern w:val="0"/>
      <w:position w:val="0"/>
      <w:sz w:val="28"/>
      <w:szCs w:val="28"/>
    </w:rPr>
  </w:style>
  <w:style w:type="paragraph" w:customStyle="1" w:styleId="20">
    <w:name w:val="Стиль2"/>
    <w:basedOn w:val="a0"/>
    <w:autoRedefine/>
    <w:rsid w:val="005A3BCF"/>
    <w:pPr>
      <w:keepNext/>
      <w:ind w:left="340" w:right="567" w:firstLine="851"/>
    </w:pPr>
    <w:rPr>
      <w:bCs/>
      <w:szCs w:val="28"/>
    </w:rPr>
  </w:style>
  <w:style w:type="paragraph" w:customStyle="1" w:styleId="21">
    <w:name w:val="Стиль Заголовок 2 + уплотненный на  1 пт"/>
    <w:basedOn w:val="2"/>
    <w:next w:val="20"/>
    <w:autoRedefine/>
    <w:rsid w:val="00820468"/>
    <w:rPr>
      <w:spacing w:val="-20"/>
    </w:rPr>
  </w:style>
  <w:style w:type="paragraph" w:customStyle="1" w:styleId="30">
    <w:name w:val="Стиль3"/>
    <w:basedOn w:val="a0"/>
    <w:autoRedefine/>
    <w:rsid w:val="00820468"/>
    <w:pPr>
      <w:jc w:val="center"/>
    </w:pPr>
    <w:rPr>
      <w:b/>
      <w:bCs/>
      <w:sz w:val="28"/>
      <w:szCs w:val="28"/>
    </w:rPr>
  </w:style>
  <w:style w:type="paragraph" w:customStyle="1" w:styleId="a4">
    <w:name w:val="Таблица"/>
    <w:basedOn w:val="30"/>
    <w:autoRedefine/>
    <w:rsid w:val="00820468"/>
    <w:pPr>
      <w:jc w:val="right"/>
    </w:pPr>
    <w:rPr>
      <w:b w:val="0"/>
      <w:bCs w:val="0"/>
    </w:rPr>
  </w:style>
  <w:style w:type="paragraph" w:styleId="a5">
    <w:name w:val="header"/>
    <w:basedOn w:val="a0"/>
    <w:rsid w:val="00AA1E12"/>
    <w:pPr>
      <w:tabs>
        <w:tab w:val="center" w:pos="4677"/>
        <w:tab w:val="right" w:pos="9355"/>
      </w:tabs>
    </w:pPr>
    <w:rPr>
      <w:rFonts w:ascii="Arial Narrow" w:hAnsi="Arial Narrow"/>
      <w:i/>
    </w:rPr>
  </w:style>
  <w:style w:type="paragraph" w:styleId="a6">
    <w:name w:val="footer"/>
    <w:basedOn w:val="a0"/>
    <w:rsid w:val="00AA1E12"/>
    <w:pPr>
      <w:tabs>
        <w:tab w:val="center" w:pos="4677"/>
        <w:tab w:val="right" w:pos="9355"/>
      </w:tabs>
    </w:pPr>
    <w:rPr>
      <w:rFonts w:ascii="Arial Narrow" w:hAnsi="Arial Narrow"/>
      <w:i/>
    </w:rPr>
  </w:style>
  <w:style w:type="character" w:styleId="a7">
    <w:name w:val="page number"/>
    <w:basedOn w:val="a1"/>
    <w:rsid w:val="00AA1E12"/>
    <w:rPr>
      <w:rFonts w:ascii="Arial Narrow" w:hAnsi="Arial Narrow"/>
      <w:i/>
    </w:rPr>
  </w:style>
  <w:style w:type="paragraph" w:styleId="31">
    <w:name w:val="Body Text 3"/>
    <w:basedOn w:val="a0"/>
    <w:rsid w:val="00521A42"/>
    <w:pPr>
      <w:spacing w:after="120"/>
    </w:pPr>
    <w:rPr>
      <w:sz w:val="16"/>
      <w:szCs w:val="16"/>
    </w:rPr>
  </w:style>
  <w:style w:type="paragraph" w:styleId="22">
    <w:name w:val="Body Text 2"/>
    <w:basedOn w:val="a0"/>
    <w:rsid w:val="00C43B7E"/>
    <w:pPr>
      <w:spacing w:after="120" w:line="480" w:lineRule="auto"/>
    </w:pPr>
  </w:style>
  <w:style w:type="paragraph" w:styleId="23">
    <w:name w:val="Body Text Indent 2"/>
    <w:basedOn w:val="a0"/>
    <w:rsid w:val="00C43B7E"/>
    <w:pPr>
      <w:spacing w:after="120" w:line="480" w:lineRule="auto"/>
      <w:ind w:left="283"/>
    </w:pPr>
  </w:style>
  <w:style w:type="paragraph" w:styleId="a8">
    <w:name w:val="Body Text Indent"/>
    <w:basedOn w:val="a0"/>
    <w:rsid w:val="00CB60FB"/>
    <w:pPr>
      <w:spacing w:after="120"/>
      <w:ind w:left="283"/>
    </w:pPr>
  </w:style>
  <w:style w:type="paragraph" w:customStyle="1" w:styleId="11">
    <w:name w:val="Обычный1"/>
    <w:rsid w:val="000408AF"/>
    <w:pPr>
      <w:spacing w:before="100" w:after="100"/>
    </w:pPr>
    <w:rPr>
      <w:snapToGrid w:val="0"/>
      <w:sz w:val="24"/>
    </w:rPr>
  </w:style>
  <w:style w:type="paragraph" w:styleId="a9">
    <w:name w:val="Title"/>
    <w:basedOn w:val="a0"/>
    <w:qFormat/>
    <w:rsid w:val="00FA42A6"/>
    <w:pPr>
      <w:jc w:val="center"/>
    </w:pPr>
    <w:rPr>
      <w:sz w:val="32"/>
      <w:szCs w:val="20"/>
    </w:rPr>
  </w:style>
  <w:style w:type="paragraph" w:styleId="aa">
    <w:name w:val="Subtitle"/>
    <w:basedOn w:val="a0"/>
    <w:qFormat/>
    <w:rsid w:val="00FA42A6"/>
    <w:pPr>
      <w:ind w:firstLine="567"/>
      <w:jc w:val="right"/>
    </w:pPr>
    <w:rPr>
      <w:sz w:val="30"/>
      <w:szCs w:val="20"/>
    </w:rPr>
  </w:style>
  <w:style w:type="paragraph" w:customStyle="1" w:styleId="xl36">
    <w:name w:val="xl36"/>
    <w:basedOn w:val="a0"/>
    <w:rsid w:val="00D13B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32">
    <w:name w:val="Body Text Indent 3"/>
    <w:basedOn w:val="a0"/>
    <w:rsid w:val="00893832"/>
    <w:pPr>
      <w:spacing w:after="120"/>
      <w:ind w:left="283"/>
    </w:pPr>
    <w:rPr>
      <w:sz w:val="16"/>
      <w:szCs w:val="16"/>
    </w:rPr>
  </w:style>
  <w:style w:type="paragraph" w:customStyle="1" w:styleId="a">
    <w:name w:val="Стандарт"/>
    <w:basedOn w:val="a0"/>
    <w:rsid w:val="00335E1D"/>
    <w:pPr>
      <w:numPr>
        <w:numId w:val="7"/>
      </w:numPr>
      <w:ind w:left="0" w:firstLine="720"/>
    </w:pPr>
    <w:rPr>
      <w:sz w:val="28"/>
    </w:rPr>
  </w:style>
  <w:style w:type="table" w:styleId="ab">
    <w:name w:val="Table Grid"/>
    <w:basedOn w:val="a2"/>
    <w:rsid w:val="001C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">
    <w:name w:val="toc 4"/>
    <w:basedOn w:val="a0"/>
    <w:next w:val="a0"/>
    <w:autoRedefine/>
    <w:semiHidden/>
    <w:rsid w:val="004271FE"/>
    <w:pPr>
      <w:ind w:left="240"/>
      <w:jc w:val="both"/>
    </w:pPr>
    <w:rPr>
      <w:snapToGrid w:val="0"/>
      <w:sz w:val="28"/>
      <w:szCs w:val="28"/>
    </w:rPr>
  </w:style>
  <w:style w:type="paragraph" w:styleId="ac">
    <w:name w:val="Balloon Text"/>
    <w:basedOn w:val="a0"/>
    <w:link w:val="ad"/>
    <w:rsid w:val="00D52C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D52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png"/><Relationship Id="rId20" Type="http://schemas.openxmlformats.org/officeDocument/2006/relationships/image" Target="media/image7.wmf"/><Relationship Id="rId41" Type="http://schemas.openxmlformats.org/officeDocument/2006/relationships/image" Target="media/image1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4;&#1084;&#1080;&#1090;&#1088;&#1080;&#1081;%20&#1050;&#1086;&#1085;&#1089;&#1090;&#1072;&#1085;&#1090;&#1080;&#1085;&#1086;&#1074;\Application%20Data\Microsoft\&#1064;&#1072;&#1073;&#1083;&#1086;&#1085;&#1099;\&#1056;&#1072;&#1079;&#1076;&#1077;&#1083;%20&#1086;&#1089;&#1085;&#1086;&#1074;&#1085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Раздел основной</Template>
  <TotalTime>75</TotalTime>
  <Pages>14</Pages>
  <Words>3232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ПЗ ДП</vt:lpstr>
    </vt:vector>
  </TitlesOfParts>
  <Manager>Иванов И.А.</Manager>
  <Company>ЧувГУ СФ </Company>
  <LinksUpToDate>false</LinksUpToDate>
  <CharactersWithSpaces>21616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ДП</dc:title>
  <dc:subject>Железобетонный завод</dc:subject>
  <dc:creator>Дмитрий</dc:creator>
  <cp:keywords/>
  <dc:description/>
  <cp:lastModifiedBy>Марина</cp:lastModifiedBy>
  <cp:revision>9</cp:revision>
  <cp:lastPrinted>2007-03-18T14:20:00Z</cp:lastPrinted>
  <dcterms:created xsi:type="dcterms:W3CDTF">2021-09-29T17:03:00Z</dcterms:created>
  <dcterms:modified xsi:type="dcterms:W3CDTF">2021-10-17T19:29:00Z</dcterms:modified>
  <cp:category>С-13-99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Стадия">
    <vt:lpwstr> Д</vt:lpwstr>
  </property>
  <property fmtid="{D5CDD505-2E9C-101B-9397-08002B2CF9AE}" pid="3" name="Кафедра">
    <vt:lpwstr> СК</vt:lpwstr>
  </property>
</Properties>
</file>