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84" w:rsidRPr="00CB6E32" w:rsidRDefault="000B4B84" w:rsidP="00CB6E32">
      <w:pPr>
        <w:ind w:left="-284"/>
        <w:jc w:val="center"/>
      </w:pPr>
      <w:r w:rsidRPr="00CB6E32">
        <w:rPr>
          <w:noProof/>
        </w:rPr>
        <w:drawing>
          <wp:anchor distT="0" distB="0" distL="114300" distR="114300" simplePos="0" relativeHeight="251659264" behindDoc="1" locked="0" layoutInCell="1" allowOverlap="1" wp14:anchorId="5552FA68" wp14:editId="6B5D5519">
            <wp:simplePos x="0" y="0"/>
            <wp:positionH relativeFrom="column">
              <wp:posOffset>-1108710</wp:posOffset>
            </wp:positionH>
            <wp:positionV relativeFrom="paragraph">
              <wp:posOffset>-699770</wp:posOffset>
            </wp:positionV>
            <wp:extent cx="7655560" cy="10824210"/>
            <wp:effectExtent l="0" t="0" r="2540" b="0"/>
            <wp:wrapNone/>
            <wp:docPr id="5" name="Рисунок 5" descr="C:\Users\user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560" cy="1082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6E32">
        <w:t>МИНИСТЕРСТВО НАУКИ И ВЫСШЕГО О</w:t>
      </w:r>
      <w:r w:rsidR="00CB6E32">
        <w:t>БРАЗОВАНИЯ РОССИЙСКОЙ ФЕДЕРАЦИИ</w:t>
      </w:r>
    </w:p>
    <w:p w:rsidR="00CB6E32" w:rsidRPr="00CB6E32" w:rsidRDefault="00CB6E32" w:rsidP="00861904">
      <w:pPr>
        <w:jc w:val="center"/>
        <w:rPr>
          <w:sz w:val="22"/>
          <w:szCs w:val="22"/>
        </w:rPr>
      </w:pPr>
    </w:p>
    <w:p w:rsidR="00861904" w:rsidRPr="000E3A13" w:rsidRDefault="00861904" w:rsidP="00861904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0E3A13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861904" w:rsidRPr="000E3A13" w:rsidRDefault="00861904" w:rsidP="00861904">
      <w:pPr>
        <w:jc w:val="center"/>
        <w:rPr>
          <w:sz w:val="28"/>
          <w:szCs w:val="28"/>
        </w:rPr>
      </w:pPr>
      <w:r w:rsidRPr="000E3A13">
        <w:rPr>
          <w:sz w:val="28"/>
          <w:szCs w:val="28"/>
        </w:rPr>
        <w:t xml:space="preserve">высшего образования </w:t>
      </w:r>
    </w:p>
    <w:p w:rsidR="00861904" w:rsidRPr="000E3A13" w:rsidRDefault="00861904" w:rsidP="00861904">
      <w:pPr>
        <w:jc w:val="center"/>
        <w:rPr>
          <w:sz w:val="28"/>
          <w:szCs w:val="28"/>
        </w:rPr>
      </w:pPr>
      <w:r w:rsidRPr="000E3A13">
        <w:rPr>
          <w:sz w:val="28"/>
          <w:szCs w:val="28"/>
        </w:rPr>
        <w:t>«Тольяттинский государственный университет»</w:t>
      </w:r>
    </w:p>
    <w:p w:rsidR="00861904" w:rsidRPr="000E3A13" w:rsidRDefault="00861904" w:rsidP="00861904">
      <w:pPr>
        <w:jc w:val="center"/>
        <w:rPr>
          <w:sz w:val="28"/>
          <w:szCs w:val="28"/>
        </w:rPr>
      </w:pPr>
    </w:p>
    <w:p w:rsidR="00861904" w:rsidRDefault="00861904" w:rsidP="00861904">
      <w:pPr>
        <w:jc w:val="center"/>
        <w:rPr>
          <w:sz w:val="28"/>
          <w:szCs w:val="28"/>
        </w:rPr>
      </w:pPr>
      <w:r w:rsidRPr="000E3A13">
        <w:rPr>
          <w:sz w:val="28"/>
          <w:szCs w:val="28"/>
        </w:rPr>
        <w:t xml:space="preserve"> __________________________</w:t>
      </w:r>
    </w:p>
    <w:p w:rsidR="00861904" w:rsidRPr="006D72D4" w:rsidRDefault="00861904" w:rsidP="00861904">
      <w:pPr>
        <w:jc w:val="center"/>
        <w:rPr>
          <w:caps/>
          <w:sz w:val="28"/>
          <w:szCs w:val="28"/>
          <w:vertAlign w:val="subscript"/>
        </w:rPr>
      </w:pPr>
      <w:r>
        <w:rPr>
          <w:sz w:val="16"/>
          <w:szCs w:val="16"/>
        </w:rPr>
        <w:t xml:space="preserve">             (</w:t>
      </w:r>
      <w:r w:rsidRPr="00BB2016">
        <w:rPr>
          <w:i/>
          <w:sz w:val="16"/>
          <w:szCs w:val="16"/>
        </w:rPr>
        <w:t>н</w:t>
      </w:r>
      <w:r>
        <w:rPr>
          <w:i/>
          <w:sz w:val="16"/>
          <w:szCs w:val="16"/>
        </w:rPr>
        <w:t>аименование института</w:t>
      </w:r>
      <w:r>
        <w:rPr>
          <w:sz w:val="16"/>
          <w:szCs w:val="16"/>
        </w:rPr>
        <w:t>)</w:t>
      </w:r>
    </w:p>
    <w:p w:rsidR="00861904" w:rsidRPr="000E3A13" w:rsidRDefault="00861904" w:rsidP="00861904">
      <w:pPr>
        <w:jc w:val="center"/>
        <w:rPr>
          <w:sz w:val="28"/>
          <w:szCs w:val="28"/>
        </w:rPr>
      </w:pPr>
      <w:r w:rsidRPr="000E3A13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«</w:t>
      </w:r>
      <w:r w:rsidRPr="000E3A13">
        <w:rPr>
          <w:sz w:val="28"/>
          <w:szCs w:val="28"/>
        </w:rPr>
        <w:t>___________________________</w:t>
      </w:r>
      <w:r>
        <w:rPr>
          <w:sz w:val="28"/>
          <w:szCs w:val="28"/>
        </w:rPr>
        <w:t>»</w:t>
      </w:r>
    </w:p>
    <w:p w:rsidR="00861904" w:rsidRPr="009555AE" w:rsidRDefault="00861904" w:rsidP="00861904">
      <w:pPr>
        <w:jc w:val="center"/>
        <w:rPr>
          <w:caps/>
          <w:sz w:val="28"/>
          <w:szCs w:val="28"/>
          <w:vertAlign w:val="subscript"/>
        </w:rPr>
      </w:pPr>
      <w:r>
        <w:rPr>
          <w:sz w:val="16"/>
          <w:szCs w:val="16"/>
        </w:rPr>
        <w:t xml:space="preserve">             (</w:t>
      </w:r>
      <w:r>
        <w:rPr>
          <w:i/>
          <w:sz w:val="16"/>
          <w:szCs w:val="16"/>
        </w:rPr>
        <w:t>наименование кафедры</w:t>
      </w:r>
      <w:r>
        <w:rPr>
          <w:sz w:val="16"/>
          <w:szCs w:val="16"/>
        </w:rPr>
        <w:t>)</w:t>
      </w:r>
    </w:p>
    <w:p w:rsidR="00861904" w:rsidRPr="000E3A13" w:rsidRDefault="00861904" w:rsidP="00861904">
      <w:pPr>
        <w:outlineLvl w:val="0"/>
        <w:rPr>
          <w:b/>
          <w:sz w:val="28"/>
          <w:szCs w:val="28"/>
        </w:rPr>
      </w:pPr>
    </w:p>
    <w:p w:rsidR="00861904" w:rsidRDefault="00861904" w:rsidP="00861904">
      <w:pPr>
        <w:jc w:val="center"/>
        <w:outlineLvl w:val="0"/>
        <w:rPr>
          <w:b/>
          <w:sz w:val="28"/>
          <w:szCs w:val="28"/>
        </w:rPr>
      </w:pPr>
      <w:bookmarkStart w:id="0" w:name="_Toc443239599"/>
      <w:bookmarkStart w:id="1" w:name="_Toc443289565"/>
      <w:bookmarkStart w:id="2" w:name="_Toc443296364"/>
    </w:p>
    <w:p w:rsidR="00861904" w:rsidRDefault="00861904" w:rsidP="00861904">
      <w:pPr>
        <w:jc w:val="center"/>
        <w:outlineLvl w:val="0"/>
        <w:rPr>
          <w:b/>
          <w:sz w:val="28"/>
          <w:szCs w:val="28"/>
        </w:rPr>
      </w:pPr>
      <w:r w:rsidRPr="000E3A13">
        <w:rPr>
          <w:b/>
          <w:sz w:val="28"/>
          <w:szCs w:val="28"/>
        </w:rPr>
        <w:t>ОТЧЕТ</w:t>
      </w:r>
      <w:bookmarkEnd w:id="0"/>
      <w:bookmarkEnd w:id="1"/>
      <w:bookmarkEnd w:id="2"/>
      <w:r w:rsidRPr="000E3A13">
        <w:rPr>
          <w:b/>
          <w:sz w:val="28"/>
          <w:szCs w:val="28"/>
        </w:rPr>
        <w:t xml:space="preserve"> </w:t>
      </w:r>
    </w:p>
    <w:p w:rsidR="00861904" w:rsidRPr="000E3A13" w:rsidRDefault="00861904" w:rsidP="00861904">
      <w:pPr>
        <w:jc w:val="center"/>
        <w:outlineLvl w:val="0"/>
        <w:rPr>
          <w:b/>
          <w:sz w:val="28"/>
          <w:szCs w:val="28"/>
        </w:rPr>
      </w:pPr>
    </w:p>
    <w:p w:rsidR="00861904" w:rsidRPr="000E3A13" w:rsidRDefault="00861904" w:rsidP="00861904">
      <w:pPr>
        <w:pBdr>
          <w:bottom w:val="single" w:sz="4" w:space="1" w:color="auto"/>
        </w:pBdr>
        <w:jc w:val="center"/>
        <w:rPr>
          <w:b/>
          <w:caps/>
          <w:sz w:val="28"/>
          <w:szCs w:val="28"/>
          <w:u w:val="single"/>
        </w:rPr>
      </w:pPr>
    </w:p>
    <w:p w:rsidR="00861904" w:rsidRPr="00AE5541" w:rsidRDefault="00861904" w:rsidP="00861904">
      <w:pPr>
        <w:jc w:val="center"/>
        <w:rPr>
          <w:caps/>
          <w:sz w:val="28"/>
          <w:szCs w:val="28"/>
          <w:vertAlign w:val="subscript"/>
        </w:rPr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>наименование практики</w:t>
      </w:r>
      <w:r>
        <w:rPr>
          <w:sz w:val="16"/>
          <w:szCs w:val="16"/>
        </w:rPr>
        <w:t>)</w:t>
      </w:r>
    </w:p>
    <w:p w:rsidR="00861904" w:rsidRPr="000E3A13" w:rsidRDefault="00861904" w:rsidP="00861904">
      <w:pPr>
        <w:jc w:val="center"/>
        <w:rPr>
          <w:b/>
          <w:caps/>
          <w:sz w:val="28"/>
          <w:szCs w:val="28"/>
          <w:u w:val="single"/>
        </w:rPr>
      </w:pPr>
    </w:p>
    <w:p w:rsidR="00861904" w:rsidRPr="000E3A13" w:rsidRDefault="00861904" w:rsidP="00861904">
      <w:pPr>
        <w:outlineLvl w:val="0"/>
        <w:rPr>
          <w:b/>
          <w:i/>
          <w:sz w:val="32"/>
          <w:szCs w:val="32"/>
          <w:vertAlign w:val="subscript"/>
        </w:rPr>
      </w:pPr>
      <w:bookmarkStart w:id="3" w:name="_Toc443239600"/>
      <w:bookmarkStart w:id="4" w:name="_Toc443289566"/>
      <w:bookmarkStart w:id="5" w:name="_Toc443296365"/>
      <w:r w:rsidRPr="009555AE">
        <w:rPr>
          <w:b/>
          <w:caps/>
        </w:rPr>
        <w:t xml:space="preserve">обучающегося </w:t>
      </w:r>
      <w:r w:rsidRPr="000E3A13">
        <w:rPr>
          <w:b/>
          <w:caps/>
          <w:sz w:val="28"/>
          <w:szCs w:val="28"/>
        </w:rPr>
        <w:t xml:space="preserve"> </w:t>
      </w:r>
      <w:r w:rsidRPr="000E3A13">
        <w:rPr>
          <w:b/>
          <w:caps/>
          <w:sz w:val="28"/>
          <w:szCs w:val="28"/>
        </w:rPr>
        <w:tab/>
      </w:r>
      <w:r w:rsidRPr="00BB2016">
        <w:rPr>
          <w:b/>
          <w:color w:val="000000"/>
          <w:sz w:val="28"/>
          <w:szCs w:val="28"/>
        </w:rPr>
        <w:t>________________________________________________</w:t>
      </w:r>
      <w:r w:rsidRPr="00BB2016">
        <w:rPr>
          <w:color w:val="000000"/>
          <w:sz w:val="28"/>
          <w:szCs w:val="28"/>
        </w:rPr>
        <w:t xml:space="preserve"> </w:t>
      </w:r>
      <w:r w:rsidRPr="000E3A13">
        <w:rPr>
          <w:color w:val="000000"/>
          <w:sz w:val="28"/>
          <w:szCs w:val="28"/>
          <w:u w:val="single"/>
        </w:rPr>
        <w:t xml:space="preserve">              </w:t>
      </w:r>
      <w:r w:rsidRPr="000E3A13">
        <w:rPr>
          <w:color w:val="000000"/>
          <w:sz w:val="28"/>
          <w:szCs w:val="28"/>
        </w:rPr>
        <w:t xml:space="preserve">     </w:t>
      </w:r>
      <w:bookmarkEnd w:id="3"/>
      <w:bookmarkEnd w:id="4"/>
      <w:bookmarkEnd w:id="5"/>
    </w:p>
    <w:p w:rsidR="00861904" w:rsidRPr="00F563FC" w:rsidRDefault="00861904" w:rsidP="00861904">
      <w:pPr>
        <w:outlineLvl w:val="0"/>
        <w:rPr>
          <w:b/>
          <w:i/>
          <w:sz w:val="20"/>
          <w:szCs w:val="20"/>
          <w:vertAlign w:val="subscript"/>
        </w:rPr>
      </w:pPr>
      <w:r w:rsidRPr="00F563FC">
        <w:rPr>
          <w:b/>
          <w:i/>
          <w:sz w:val="20"/>
          <w:szCs w:val="20"/>
          <w:vertAlign w:val="subscript"/>
        </w:rPr>
        <w:t xml:space="preserve">                                                        </w:t>
      </w:r>
      <w:r>
        <w:rPr>
          <w:b/>
          <w:i/>
          <w:sz w:val="20"/>
          <w:szCs w:val="20"/>
          <w:vertAlign w:val="subscript"/>
        </w:rPr>
        <w:tab/>
      </w:r>
      <w:r>
        <w:rPr>
          <w:b/>
          <w:i/>
          <w:sz w:val="20"/>
          <w:szCs w:val="20"/>
          <w:vertAlign w:val="subscript"/>
        </w:rPr>
        <w:tab/>
      </w:r>
      <w:r>
        <w:rPr>
          <w:b/>
          <w:i/>
          <w:sz w:val="20"/>
          <w:szCs w:val="20"/>
          <w:vertAlign w:val="subscript"/>
        </w:rPr>
        <w:tab/>
      </w:r>
      <w:bookmarkStart w:id="6" w:name="_Toc443239601"/>
      <w:bookmarkStart w:id="7" w:name="_Toc443289567"/>
      <w:bookmarkStart w:id="8" w:name="_Toc443296366"/>
      <w:r>
        <w:rPr>
          <w:b/>
          <w:i/>
          <w:sz w:val="20"/>
          <w:szCs w:val="20"/>
          <w:vertAlign w:val="subscript"/>
        </w:rPr>
        <w:t xml:space="preserve">                                                </w:t>
      </w:r>
      <w:r>
        <w:rPr>
          <w:i/>
          <w:vertAlign w:val="subscript"/>
        </w:rPr>
        <w:t>(И.О. Фамилия</w:t>
      </w:r>
      <w:r w:rsidRPr="00085A3C">
        <w:rPr>
          <w:i/>
          <w:vertAlign w:val="subscript"/>
        </w:rPr>
        <w:t>)</w:t>
      </w:r>
      <w:r>
        <w:rPr>
          <w:sz w:val="16"/>
          <w:szCs w:val="16"/>
        </w:rPr>
        <w:t xml:space="preserve">                                                                     </w:t>
      </w:r>
    </w:p>
    <w:bookmarkEnd w:id="6"/>
    <w:bookmarkEnd w:id="7"/>
    <w:bookmarkEnd w:id="8"/>
    <w:p w:rsidR="00861904" w:rsidRPr="000B4B84" w:rsidRDefault="00861904" w:rsidP="00861904">
      <w:pPr>
        <w:rPr>
          <w:b/>
          <w:sz w:val="32"/>
          <w:szCs w:val="32"/>
        </w:rPr>
      </w:pPr>
      <w:r w:rsidRPr="00922E25">
        <w:rPr>
          <w:b/>
        </w:rPr>
        <w:t>НАПРАВЛЕНИЕ ПОДГОТОВКИ (СПЕЦИАЛЬНОСТ</w:t>
      </w:r>
      <w:r>
        <w:rPr>
          <w:b/>
        </w:rPr>
        <w:t>Ь</w:t>
      </w:r>
      <w:r w:rsidRPr="00922E25">
        <w:rPr>
          <w:b/>
        </w:rPr>
        <w:t>)</w:t>
      </w:r>
      <w:r w:rsidRPr="00922E25">
        <w:rPr>
          <w:b/>
          <w:sz w:val="32"/>
          <w:szCs w:val="32"/>
        </w:rPr>
        <w:t>_______________________________________</w:t>
      </w:r>
      <w:r>
        <w:rPr>
          <w:b/>
          <w:sz w:val="32"/>
          <w:szCs w:val="32"/>
        </w:rPr>
        <w:t>____</w:t>
      </w:r>
    </w:p>
    <w:p w:rsidR="00861904" w:rsidRPr="00300C71" w:rsidRDefault="00861904" w:rsidP="00861904">
      <w:pPr>
        <w:rPr>
          <w:b/>
          <w:sz w:val="32"/>
          <w:szCs w:val="32"/>
        </w:rPr>
      </w:pPr>
    </w:p>
    <w:p w:rsidR="00861904" w:rsidRPr="00300C71" w:rsidRDefault="00861904" w:rsidP="00861904">
      <w:pPr>
        <w:rPr>
          <w:b/>
          <w:sz w:val="32"/>
          <w:szCs w:val="32"/>
        </w:rPr>
      </w:pPr>
      <w:r w:rsidRPr="009555AE">
        <w:rPr>
          <w:b/>
        </w:rPr>
        <w:t>ГРУППА</w:t>
      </w:r>
      <w:r>
        <w:rPr>
          <w:b/>
        </w:rPr>
        <w:t xml:space="preserve">    </w:t>
      </w:r>
      <w:r>
        <w:rPr>
          <w:b/>
          <w:sz w:val="32"/>
          <w:szCs w:val="32"/>
        </w:rPr>
        <w:t>___________</w:t>
      </w:r>
      <w:r w:rsidRPr="00300C71">
        <w:rPr>
          <w:b/>
          <w:sz w:val="32"/>
          <w:szCs w:val="32"/>
        </w:rPr>
        <w:t xml:space="preserve"> </w:t>
      </w:r>
    </w:p>
    <w:p w:rsidR="00861904" w:rsidRPr="00300C71" w:rsidRDefault="00861904" w:rsidP="00861904">
      <w:pPr>
        <w:rPr>
          <w:b/>
          <w:sz w:val="32"/>
          <w:szCs w:val="32"/>
          <w:u w:val="single"/>
        </w:rPr>
      </w:pPr>
    </w:p>
    <w:p w:rsidR="00861904" w:rsidRPr="009555AE" w:rsidRDefault="00861904" w:rsidP="00861904">
      <w:pPr>
        <w:outlineLvl w:val="0"/>
        <w:rPr>
          <w:b/>
        </w:rPr>
      </w:pPr>
      <w:bookmarkStart w:id="9" w:name="_Toc443239602"/>
      <w:bookmarkStart w:id="10" w:name="_Toc443289568"/>
      <w:bookmarkStart w:id="11" w:name="_Toc443296367"/>
      <w:r w:rsidRPr="009555AE">
        <w:rPr>
          <w:b/>
        </w:rPr>
        <w:t>РУКОВОДИТЕЛЬ</w:t>
      </w:r>
      <w:bookmarkEnd w:id="9"/>
      <w:bookmarkEnd w:id="10"/>
      <w:bookmarkEnd w:id="11"/>
      <w:r w:rsidRPr="009555AE">
        <w:rPr>
          <w:b/>
        </w:rPr>
        <w:t xml:space="preserve"> </w:t>
      </w:r>
    </w:p>
    <w:p w:rsidR="00861904" w:rsidRPr="00300C71" w:rsidRDefault="00861904" w:rsidP="00861904">
      <w:pPr>
        <w:outlineLvl w:val="0"/>
        <w:rPr>
          <w:b/>
          <w:sz w:val="32"/>
          <w:szCs w:val="32"/>
        </w:rPr>
      </w:pPr>
      <w:bookmarkStart w:id="12" w:name="_Toc443239603"/>
      <w:bookmarkStart w:id="13" w:name="_Toc443289569"/>
      <w:bookmarkStart w:id="14" w:name="_Toc443296368"/>
      <w:r w:rsidRPr="009555AE">
        <w:rPr>
          <w:b/>
        </w:rPr>
        <w:t>ПРАКТИКИ</w:t>
      </w:r>
      <w:r w:rsidRPr="009555AE">
        <w:rPr>
          <w:color w:val="000000"/>
        </w:rPr>
        <w:t>:</w:t>
      </w:r>
      <w:r w:rsidRPr="00300C71">
        <w:rPr>
          <w:b/>
          <w:caps/>
          <w:color w:val="000000"/>
          <w:sz w:val="28"/>
          <w:szCs w:val="28"/>
        </w:rPr>
        <w:t xml:space="preserve">            ____________________________ </w:t>
      </w:r>
      <w:r w:rsidRPr="00300C71">
        <w:rPr>
          <w:b/>
          <w:caps/>
          <w:color w:val="FF0000"/>
          <w:sz w:val="28"/>
          <w:szCs w:val="28"/>
        </w:rPr>
        <w:t xml:space="preserve">  </w:t>
      </w:r>
      <w:bookmarkEnd w:id="12"/>
      <w:bookmarkEnd w:id="13"/>
      <w:bookmarkEnd w:id="14"/>
    </w:p>
    <w:p w:rsidR="00861904" w:rsidRPr="00F563FC" w:rsidRDefault="00861904" w:rsidP="00861904">
      <w:pPr>
        <w:outlineLvl w:val="0"/>
        <w:rPr>
          <w:b/>
          <w:i/>
          <w:sz w:val="20"/>
          <w:szCs w:val="20"/>
          <w:vertAlign w:val="subscript"/>
        </w:rPr>
      </w:pPr>
      <w:r w:rsidRPr="00300C71">
        <w:rPr>
          <w:b/>
          <w:sz w:val="20"/>
          <w:szCs w:val="20"/>
        </w:rPr>
        <w:t xml:space="preserve">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</w:t>
      </w:r>
      <w:r>
        <w:rPr>
          <w:b/>
          <w:i/>
          <w:sz w:val="20"/>
          <w:szCs w:val="20"/>
          <w:vertAlign w:val="subscript"/>
        </w:rPr>
        <w:t xml:space="preserve">     </w:t>
      </w:r>
      <w:r>
        <w:rPr>
          <w:sz w:val="16"/>
          <w:szCs w:val="16"/>
        </w:rPr>
        <w:t xml:space="preserve">  </w:t>
      </w:r>
      <w:r>
        <w:rPr>
          <w:i/>
          <w:vertAlign w:val="subscript"/>
        </w:rPr>
        <w:t>(И.О. Фамилия</w:t>
      </w:r>
      <w:r w:rsidRPr="00F563FC">
        <w:rPr>
          <w:b/>
          <w:i/>
          <w:sz w:val="20"/>
          <w:szCs w:val="20"/>
          <w:vertAlign w:val="subscript"/>
        </w:rPr>
        <w:t>)</w:t>
      </w:r>
      <w:r w:rsidRPr="002E39F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</w:t>
      </w:r>
    </w:p>
    <w:p w:rsidR="00861904" w:rsidRPr="00300C71" w:rsidRDefault="00861904" w:rsidP="00861904">
      <w:pPr>
        <w:ind w:right="284"/>
        <w:rPr>
          <w:sz w:val="28"/>
          <w:szCs w:val="28"/>
        </w:rPr>
      </w:pPr>
    </w:p>
    <w:p w:rsidR="00861904" w:rsidRPr="00300C71" w:rsidRDefault="00861904" w:rsidP="00861904">
      <w:pPr>
        <w:ind w:right="284"/>
        <w:rPr>
          <w:sz w:val="28"/>
          <w:szCs w:val="28"/>
        </w:rPr>
      </w:pPr>
    </w:p>
    <w:p w:rsidR="00861904" w:rsidRPr="000E3A13" w:rsidRDefault="00861904" w:rsidP="00861904">
      <w:pPr>
        <w:ind w:right="284"/>
        <w:rPr>
          <w:sz w:val="28"/>
          <w:szCs w:val="28"/>
        </w:rPr>
      </w:pPr>
      <w:r w:rsidRPr="009555AE">
        <w:rPr>
          <w:b/>
        </w:rPr>
        <w:t>ДАТА СДАЧИ ОТЧЕТА</w:t>
      </w:r>
      <w:r w:rsidRPr="00300C71">
        <w:rPr>
          <w:b/>
          <w:sz w:val="28"/>
          <w:szCs w:val="28"/>
        </w:rPr>
        <w:t>_</w:t>
      </w:r>
      <w:r w:rsidRPr="00300C71">
        <w:rPr>
          <w:sz w:val="28"/>
          <w:szCs w:val="28"/>
        </w:rPr>
        <w:t>____________________</w:t>
      </w:r>
    </w:p>
    <w:p w:rsidR="00861904" w:rsidRDefault="00861904" w:rsidP="00861904">
      <w:pPr>
        <w:ind w:right="284"/>
        <w:rPr>
          <w:sz w:val="28"/>
          <w:szCs w:val="28"/>
        </w:rPr>
      </w:pPr>
    </w:p>
    <w:p w:rsidR="00861904" w:rsidRDefault="00861904" w:rsidP="00861904">
      <w:pPr>
        <w:rPr>
          <w:b/>
          <w:sz w:val="28"/>
          <w:szCs w:val="28"/>
        </w:rPr>
      </w:pPr>
    </w:p>
    <w:p w:rsidR="00861904" w:rsidRDefault="00861904" w:rsidP="00861904">
      <w:pPr>
        <w:jc w:val="center"/>
        <w:rPr>
          <w:b/>
          <w:sz w:val="28"/>
          <w:szCs w:val="28"/>
        </w:rPr>
      </w:pPr>
    </w:p>
    <w:p w:rsidR="00861904" w:rsidRDefault="00861904" w:rsidP="00861904">
      <w:pPr>
        <w:rPr>
          <w:sz w:val="28"/>
          <w:szCs w:val="28"/>
        </w:rPr>
      </w:pPr>
      <w:r w:rsidRPr="000E3A13">
        <w:rPr>
          <w:sz w:val="28"/>
          <w:szCs w:val="28"/>
        </w:rPr>
        <w:t xml:space="preserve">Руководитель практики от организации </w:t>
      </w:r>
    </w:p>
    <w:p w:rsidR="00861904" w:rsidRPr="000E3A13" w:rsidRDefault="00861904" w:rsidP="00861904">
      <w:pPr>
        <w:rPr>
          <w:sz w:val="28"/>
          <w:szCs w:val="28"/>
        </w:rPr>
      </w:pPr>
      <w:r w:rsidRPr="000E3A13">
        <w:rPr>
          <w:sz w:val="28"/>
          <w:szCs w:val="28"/>
        </w:rPr>
        <w:t xml:space="preserve">(предприятия, учреждения, сообщества) </w:t>
      </w:r>
    </w:p>
    <w:p w:rsidR="00861904" w:rsidRPr="000E3A13" w:rsidRDefault="00861904" w:rsidP="00861904">
      <w:pPr>
        <w:rPr>
          <w:sz w:val="28"/>
          <w:szCs w:val="28"/>
        </w:rPr>
      </w:pPr>
    </w:p>
    <w:p w:rsidR="00861904" w:rsidRPr="000D5C16" w:rsidRDefault="00861904" w:rsidP="000D5C16">
      <w:r w:rsidRPr="000D5C16">
        <w:t>__________________________________________________________________</w:t>
      </w:r>
    </w:p>
    <w:p w:rsidR="00861904" w:rsidRPr="000D5C16" w:rsidRDefault="00861904" w:rsidP="000D5C16">
      <w:r w:rsidRPr="000D5C16">
        <w:t xml:space="preserve">(фамилия, имя, отчество, должность) </w:t>
      </w:r>
    </w:p>
    <w:p w:rsidR="00861904" w:rsidRPr="000D5C16" w:rsidRDefault="00861904" w:rsidP="000D5C16"/>
    <w:p w:rsidR="00861904" w:rsidRPr="000D5C16" w:rsidRDefault="00861904" w:rsidP="000D5C16"/>
    <w:p w:rsidR="00861904" w:rsidRPr="000D5C16" w:rsidRDefault="00861904" w:rsidP="000D5C16"/>
    <w:p w:rsidR="00861904" w:rsidRPr="000D5C16" w:rsidRDefault="00861904" w:rsidP="000D5C16"/>
    <w:p w:rsidR="00861904" w:rsidRPr="000D5C16" w:rsidRDefault="00861904" w:rsidP="000D5C16"/>
    <w:p w:rsidR="00861904" w:rsidRPr="000D5C16" w:rsidRDefault="00861904" w:rsidP="000D5C16"/>
    <w:p w:rsidR="00DE2AC4" w:rsidRDefault="00861904" w:rsidP="000D5C16">
      <w:pPr>
        <w:jc w:val="center"/>
        <w:rPr>
          <w:sz w:val="28"/>
          <w:szCs w:val="28"/>
        </w:rPr>
      </w:pPr>
      <w:bookmarkStart w:id="15" w:name="_Toc443239605"/>
      <w:bookmarkStart w:id="16" w:name="_Toc443289571"/>
      <w:bookmarkStart w:id="17" w:name="_Toc443296370"/>
      <w:r w:rsidRPr="000D5C16">
        <w:rPr>
          <w:sz w:val="28"/>
          <w:szCs w:val="28"/>
        </w:rPr>
        <w:t>Тольятти 20</w:t>
      </w:r>
      <w:bookmarkEnd w:id="15"/>
      <w:bookmarkEnd w:id="16"/>
      <w:bookmarkEnd w:id="17"/>
      <w:r w:rsidR="000D5C16">
        <w:rPr>
          <w:sz w:val="28"/>
          <w:szCs w:val="28"/>
        </w:rPr>
        <w:t>19</w:t>
      </w:r>
    </w:p>
    <w:p w:rsidR="000D5C16" w:rsidRDefault="000D5C16" w:rsidP="000D5C16">
      <w:pPr>
        <w:jc w:val="center"/>
        <w:rPr>
          <w:sz w:val="28"/>
          <w:szCs w:val="28"/>
        </w:rPr>
      </w:pPr>
    </w:p>
    <w:p w:rsidR="000D5C16" w:rsidRDefault="000D5C16" w:rsidP="000D5C16">
      <w:pPr>
        <w:jc w:val="center"/>
        <w:rPr>
          <w:sz w:val="28"/>
          <w:szCs w:val="28"/>
        </w:rPr>
      </w:pPr>
    </w:p>
    <w:p w:rsidR="00DE50D5" w:rsidRPr="00DE50D5" w:rsidRDefault="00DE50D5" w:rsidP="00DE50D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</w:p>
    <w:p w:rsidR="000D5C16" w:rsidRPr="000D5C16" w:rsidRDefault="000D5C16" w:rsidP="000D5C16">
      <w:pPr>
        <w:spacing w:line="360" w:lineRule="auto"/>
        <w:ind w:firstLine="708"/>
        <w:jc w:val="both"/>
        <w:rPr>
          <w:sz w:val="28"/>
          <w:szCs w:val="28"/>
        </w:rPr>
      </w:pPr>
      <w:r w:rsidRPr="000D5C16">
        <w:rPr>
          <w:sz w:val="28"/>
          <w:szCs w:val="28"/>
        </w:rPr>
        <w:t xml:space="preserve">Цель – закрепление и углубление теоретических знаний, приобретенных в процессе изучения теоретического курса «Геодезия», приобретение практических навыков по геодезическому сопровождению процессов строительства. </w:t>
      </w:r>
    </w:p>
    <w:p w:rsidR="000D5C16" w:rsidRPr="000D5C16" w:rsidRDefault="000D5C16" w:rsidP="000D5C16">
      <w:pPr>
        <w:spacing w:line="360" w:lineRule="auto"/>
        <w:ind w:firstLine="708"/>
        <w:jc w:val="both"/>
        <w:rPr>
          <w:sz w:val="28"/>
          <w:szCs w:val="28"/>
        </w:rPr>
      </w:pPr>
      <w:r w:rsidRPr="000D5C16">
        <w:rPr>
          <w:sz w:val="28"/>
          <w:szCs w:val="28"/>
        </w:rPr>
        <w:t>Задачи:</w:t>
      </w:r>
    </w:p>
    <w:p w:rsidR="000D5C16" w:rsidRPr="000D5C16" w:rsidRDefault="000D5C16" w:rsidP="000D5C16">
      <w:pPr>
        <w:spacing w:line="360" w:lineRule="auto"/>
        <w:ind w:firstLine="708"/>
        <w:jc w:val="both"/>
        <w:rPr>
          <w:sz w:val="28"/>
          <w:szCs w:val="28"/>
        </w:rPr>
      </w:pPr>
      <w:r w:rsidRPr="000D5C16">
        <w:rPr>
          <w:sz w:val="28"/>
          <w:szCs w:val="28"/>
        </w:rPr>
        <w:t>1. Приобретение студентами практических навыков выполнения поверок и юстировки геодезических приборов, подготовки их к полевым работам.</w:t>
      </w:r>
    </w:p>
    <w:p w:rsidR="000D5C16" w:rsidRPr="000D5C16" w:rsidRDefault="000D5C16" w:rsidP="000D5C16">
      <w:pPr>
        <w:spacing w:line="360" w:lineRule="auto"/>
        <w:ind w:firstLine="708"/>
        <w:jc w:val="both"/>
        <w:rPr>
          <w:sz w:val="28"/>
          <w:szCs w:val="28"/>
        </w:rPr>
      </w:pPr>
      <w:r w:rsidRPr="000D5C16">
        <w:rPr>
          <w:sz w:val="28"/>
          <w:szCs w:val="28"/>
        </w:rPr>
        <w:t>2. Знакомство с методами топографо-геодезических работ в полевых условиях.</w:t>
      </w:r>
    </w:p>
    <w:p w:rsidR="000D5C16" w:rsidRPr="000D5C16" w:rsidRDefault="000D5C16" w:rsidP="000D5C16">
      <w:pPr>
        <w:spacing w:line="360" w:lineRule="auto"/>
        <w:ind w:firstLine="708"/>
        <w:jc w:val="both"/>
        <w:rPr>
          <w:sz w:val="28"/>
          <w:szCs w:val="28"/>
        </w:rPr>
      </w:pPr>
      <w:r w:rsidRPr="000D5C16">
        <w:rPr>
          <w:sz w:val="28"/>
          <w:szCs w:val="28"/>
        </w:rPr>
        <w:t>3. Освоение приемов и методов решения отдельных инженерно-геодезических задач.</w:t>
      </w:r>
    </w:p>
    <w:p w:rsidR="000D5C16" w:rsidRPr="000D5C16" w:rsidRDefault="000D5C16" w:rsidP="000D5C16">
      <w:pPr>
        <w:spacing w:line="360" w:lineRule="auto"/>
        <w:ind w:firstLine="708"/>
        <w:jc w:val="both"/>
        <w:rPr>
          <w:sz w:val="28"/>
          <w:szCs w:val="28"/>
        </w:rPr>
      </w:pPr>
      <w:r w:rsidRPr="000D5C16">
        <w:rPr>
          <w:sz w:val="28"/>
          <w:szCs w:val="28"/>
        </w:rPr>
        <w:t>4. Получение первичных профессиональных навыков при выполнении основных видов полевых геодезических работ: инженерно-геодезических съемок, разбивок зданий и сооружений.</w:t>
      </w:r>
    </w:p>
    <w:p w:rsidR="000D5C16" w:rsidRPr="000D5C16" w:rsidRDefault="000D5C16" w:rsidP="000D5C16">
      <w:pPr>
        <w:spacing w:line="360" w:lineRule="auto"/>
        <w:ind w:firstLine="708"/>
        <w:jc w:val="both"/>
        <w:rPr>
          <w:sz w:val="28"/>
          <w:szCs w:val="28"/>
        </w:rPr>
      </w:pPr>
      <w:r w:rsidRPr="000D5C16">
        <w:rPr>
          <w:sz w:val="28"/>
          <w:szCs w:val="28"/>
        </w:rPr>
        <w:t>5. Получение первичных профессиональных навыков камеральной обработки результатов выполненных полевых работ.</w:t>
      </w:r>
    </w:p>
    <w:p w:rsidR="000D5C16" w:rsidRDefault="000D5C16" w:rsidP="000D5C16">
      <w:pPr>
        <w:spacing w:line="360" w:lineRule="auto"/>
        <w:ind w:firstLine="708"/>
        <w:jc w:val="both"/>
        <w:rPr>
          <w:sz w:val="28"/>
          <w:szCs w:val="28"/>
        </w:rPr>
      </w:pPr>
      <w:r w:rsidRPr="000D5C16">
        <w:rPr>
          <w:sz w:val="28"/>
          <w:szCs w:val="28"/>
        </w:rPr>
        <w:t>6. Усвоение приемов, методов камеральной обработки результатов полевых измерений.</w:t>
      </w:r>
    </w:p>
    <w:p w:rsidR="00DE50D5" w:rsidRPr="000D5C16" w:rsidRDefault="00DE50D5" w:rsidP="000D5C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для проведения практики:</w:t>
      </w:r>
    </w:p>
    <w:p w:rsidR="00DE50D5" w:rsidRPr="00DE50D5" w:rsidRDefault="00DE50D5" w:rsidP="00DE50D5">
      <w:pPr>
        <w:spacing w:line="360" w:lineRule="auto"/>
        <w:jc w:val="both"/>
        <w:rPr>
          <w:sz w:val="28"/>
          <w:szCs w:val="28"/>
        </w:rPr>
      </w:pPr>
      <w:r w:rsidRPr="00DE50D5">
        <w:rPr>
          <w:sz w:val="28"/>
          <w:szCs w:val="28"/>
        </w:rPr>
        <w:t>ООО "ЛИДЕР-НК"</w:t>
      </w:r>
    </w:p>
    <w:p w:rsidR="00DE50D5" w:rsidRPr="00DE50D5" w:rsidRDefault="00DE50D5" w:rsidP="00DE50D5">
      <w:pPr>
        <w:spacing w:line="360" w:lineRule="auto"/>
        <w:jc w:val="both"/>
        <w:rPr>
          <w:sz w:val="28"/>
          <w:szCs w:val="28"/>
        </w:rPr>
      </w:pPr>
      <w:r w:rsidRPr="00DE50D5">
        <w:rPr>
          <w:sz w:val="28"/>
          <w:szCs w:val="28"/>
        </w:rPr>
        <w:t>РФ 423564</w:t>
      </w:r>
      <w:r>
        <w:rPr>
          <w:sz w:val="28"/>
          <w:szCs w:val="28"/>
        </w:rPr>
        <w:t xml:space="preserve"> </w:t>
      </w:r>
      <w:r w:rsidRPr="00DE50D5">
        <w:rPr>
          <w:sz w:val="28"/>
          <w:szCs w:val="28"/>
        </w:rPr>
        <w:t>Республика Татарстан, район Нижнекамский</w:t>
      </w:r>
      <w:r>
        <w:rPr>
          <w:sz w:val="28"/>
          <w:szCs w:val="28"/>
        </w:rPr>
        <w:t xml:space="preserve"> пгт</w:t>
      </w:r>
      <w:r w:rsidRPr="00DE50D5">
        <w:rPr>
          <w:sz w:val="28"/>
          <w:szCs w:val="28"/>
        </w:rPr>
        <w:t xml:space="preserve"> Камские Поляны, дом 1/20. кв 124</w:t>
      </w:r>
    </w:p>
    <w:p w:rsidR="00DE50D5" w:rsidRDefault="00DE50D5" w:rsidP="00DE50D5">
      <w:pPr>
        <w:spacing w:line="360" w:lineRule="auto"/>
        <w:jc w:val="both"/>
        <w:rPr>
          <w:sz w:val="28"/>
          <w:szCs w:val="28"/>
        </w:rPr>
      </w:pPr>
      <w:r w:rsidRPr="00DE50D5">
        <w:rPr>
          <w:sz w:val="28"/>
          <w:szCs w:val="28"/>
        </w:rPr>
        <w:t>ИНН 1651085623, КПП 165101001</w:t>
      </w:r>
      <w:r>
        <w:rPr>
          <w:sz w:val="28"/>
          <w:szCs w:val="28"/>
        </w:rPr>
        <w:t xml:space="preserve"> </w:t>
      </w:r>
      <w:r w:rsidRPr="00DE50D5">
        <w:rPr>
          <w:sz w:val="28"/>
          <w:szCs w:val="28"/>
        </w:rPr>
        <w:t>Р/с 4070281086200000</w:t>
      </w:r>
      <w:r>
        <w:rPr>
          <w:sz w:val="28"/>
          <w:szCs w:val="28"/>
        </w:rPr>
        <w:t xml:space="preserve"> </w:t>
      </w:r>
      <w:r w:rsidRPr="00DE50D5">
        <w:rPr>
          <w:sz w:val="28"/>
          <w:szCs w:val="28"/>
        </w:rPr>
        <w:t>ОТДЕЛЕНИЕ "БАНК ТАТАРСТАН" № 8610</w:t>
      </w:r>
      <w:r>
        <w:rPr>
          <w:sz w:val="28"/>
          <w:szCs w:val="28"/>
        </w:rPr>
        <w:t xml:space="preserve"> </w:t>
      </w:r>
    </w:p>
    <w:p w:rsidR="00DE50D5" w:rsidRDefault="00DE50D5" w:rsidP="00DE50D5">
      <w:pPr>
        <w:spacing w:line="360" w:lineRule="auto"/>
        <w:jc w:val="both"/>
        <w:rPr>
          <w:sz w:val="28"/>
          <w:szCs w:val="28"/>
        </w:rPr>
      </w:pPr>
      <w:r w:rsidRPr="00DE50D5">
        <w:rPr>
          <w:sz w:val="28"/>
          <w:szCs w:val="28"/>
        </w:rPr>
        <w:t>ПАО Сбербанк</w:t>
      </w:r>
      <w:r>
        <w:rPr>
          <w:sz w:val="28"/>
          <w:szCs w:val="28"/>
        </w:rPr>
        <w:t xml:space="preserve"> </w:t>
      </w:r>
      <w:r w:rsidRPr="00DE50D5">
        <w:rPr>
          <w:sz w:val="28"/>
          <w:szCs w:val="28"/>
        </w:rPr>
        <w:t>к/с 30101810600000000603</w:t>
      </w:r>
      <w:r>
        <w:rPr>
          <w:sz w:val="28"/>
          <w:szCs w:val="28"/>
        </w:rPr>
        <w:t xml:space="preserve"> </w:t>
      </w:r>
      <w:r w:rsidRPr="00DE50D5">
        <w:rPr>
          <w:sz w:val="28"/>
          <w:szCs w:val="28"/>
        </w:rPr>
        <w:t>БИК 049205702</w:t>
      </w:r>
      <w:r>
        <w:rPr>
          <w:sz w:val="28"/>
          <w:szCs w:val="28"/>
        </w:rPr>
        <w:t xml:space="preserve"> </w:t>
      </w:r>
    </w:p>
    <w:p w:rsidR="00DE50D5" w:rsidRPr="00DE50D5" w:rsidRDefault="00DE50D5" w:rsidP="00DE50D5">
      <w:pPr>
        <w:spacing w:line="360" w:lineRule="auto"/>
        <w:jc w:val="both"/>
        <w:rPr>
          <w:sz w:val="28"/>
          <w:szCs w:val="28"/>
        </w:rPr>
      </w:pPr>
      <w:r w:rsidRPr="00DE50D5">
        <w:rPr>
          <w:sz w:val="28"/>
          <w:szCs w:val="28"/>
        </w:rPr>
        <w:t>ОГРН 1191690074058</w:t>
      </w:r>
    </w:p>
    <w:p w:rsidR="00DE50D5" w:rsidRDefault="00DE50D5" w:rsidP="00DE50D5">
      <w:pPr>
        <w:spacing w:line="360" w:lineRule="auto"/>
        <w:jc w:val="both"/>
        <w:rPr>
          <w:sz w:val="28"/>
          <w:szCs w:val="28"/>
        </w:rPr>
      </w:pPr>
      <w:r w:rsidRPr="00DE50D5">
        <w:rPr>
          <w:sz w:val="28"/>
          <w:szCs w:val="28"/>
        </w:rPr>
        <w:t>Директор Стахеева М.В.</w:t>
      </w:r>
    </w:p>
    <w:p w:rsidR="000F2415" w:rsidRDefault="000F2415" w:rsidP="00DE50D5">
      <w:pPr>
        <w:spacing w:line="360" w:lineRule="auto"/>
        <w:jc w:val="both"/>
        <w:rPr>
          <w:sz w:val="28"/>
          <w:szCs w:val="28"/>
        </w:rPr>
      </w:pPr>
    </w:p>
    <w:p w:rsidR="000F2415" w:rsidRDefault="000F2415" w:rsidP="00DE50D5">
      <w:pPr>
        <w:spacing w:line="360" w:lineRule="auto"/>
        <w:jc w:val="both"/>
        <w:rPr>
          <w:sz w:val="28"/>
          <w:szCs w:val="28"/>
        </w:rPr>
      </w:pPr>
    </w:p>
    <w:p w:rsidR="000F2415" w:rsidRDefault="000F2415" w:rsidP="00DE50D5">
      <w:pPr>
        <w:spacing w:line="360" w:lineRule="auto"/>
        <w:jc w:val="both"/>
        <w:rPr>
          <w:sz w:val="28"/>
          <w:szCs w:val="28"/>
        </w:rPr>
      </w:pPr>
    </w:p>
    <w:p w:rsidR="000F2415" w:rsidRDefault="000F2415" w:rsidP="000F24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1</w:t>
      </w:r>
    </w:p>
    <w:p w:rsidR="000F2415" w:rsidRPr="000F2415" w:rsidRDefault="000F2415" w:rsidP="000F24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 Исходные данные</w:t>
      </w:r>
    </w:p>
    <w:tbl>
      <w:tblPr>
        <w:tblStyle w:val="a4"/>
        <w:tblW w:w="9299" w:type="dxa"/>
        <w:tblLook w:val="04A0" w:firstRow="1" w:lastRow="0" w:firstColumn="1" w:lastColumn="0" w:noHBand="0" w:noVBand="1"/>
      </w:tblPr>
      <w:tblGrid>
        <w:gridCol w:w="1904"/>
        <w:gridCol w:w="2346"/>
        <w:gridCol w:w="2522"/>
        <w:gridCol w:w="2527"/>
      </w:tblGrid>
      <w:tr w:rsidR="00DE50D5" w:rsidRPr="00DE50D5" w:rsidTr="000F2415">
        <w:trPr>
          <w:trHeight w:val="154"/>
        </w:trPr>
        <w:tc>
          <w:tcPr>
            <w:tcW w:w="1904" w:type="dxa"/>
          </w:tcPr>
          <w:p w:rsidR="00DE50D5" w:rsidRPr="00DE50D5" w:rsidRDefault="00DE50D5" w:rsidP="00DE50D5">
            <w:pPr>
              <w:jc w:val="center"/>
              <w:rPr>
                <w:rFonts w:eastAsiaTheme="minorHAnsi"/>
                <w:lang w:eastAsia="en-US"/>
              </w:rPr>
            </w:pPr>
            <w:r w:rsidRPr="00DE50D5">
              <w:rPr>
                <w:rFonts w:eastAsiaTheme="minorHAnsi"/>
                <w:lang w:eastAsia="en-US"/>
              </w:rPr>
              <w:t>№ вар.</w:t>
            </w:r>
          </w:p>
        </w:tc>
        <w:tc>
          <w:tcPr>
            <w:tcW w:w="7395" w:type="dxa"/>
            <w:gridSpan w:val="3"/>
          </w:tcPr>
          <w:p w:rsidR="00DE50D5" w:rsidRPr="00DE50D5" w:rsidRDefault="00DE50D5" w:rsidP="00DE50D5">
            <w:pPr>
              <w:jc w:val="center"/>
              <w:rPr>
                <w:rFonts w:eastAsiaTheme="minorHAnsi"/>
                <w:lang w:eastAsia="en-US"/>
              </w:rPr>
            </w:pPr>
            <w:r w:rsidRPr="00DE50D5">
              <w:rPr>
                <w:rFonts w:eastAsiaTheme="minorHAnsi"/>
                <w:lang w:eastAsia="en-US"/>
              </w:rPr>
              <w:t>Задача 1</w:t>
            </w:r>
          </w:p>
        </w:tc>
      </w:tr>
      <w:tr w:rsidR="00DE50D5" w:rsidRPr="00DE50D5" w:rsidTr="000F2415">
        <w:trPr>
          <w:trHeight w:val="262"/>
        </w:trPr>
        <w:tc>
          <w:tcPr>
            <w:tcW w:w="1904" w:type="dxa"/>
            <w:vMerge w:val="restart"/>
          </w:tcPr>
          <w:p w:rsidR="00DE50D5" w:rsidRPr="00DE50D5" w:rsidRDefault="00DE50D5" w:rsidP="00DE50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6" w:type="dxa"/>
          </w:tcPr>
          <w:p w:rsidR="00DE50D5" w:rsidRPr="00DE50D5" w:rsidRDefault="00DE50D5" w:rsidP="00DE50D5">
            <w:pPr>
              <w:jc w:val="center"/>
              <w:rPr>
                <w:rFonts w:eastAsiaTheme="minorHAnsi"/>
                <w:lang w:val="en-US" w:eastAsia="en-US"/>
              </w:rPr>
            </w:pPr>
            <w:r w:rsidRPr="00DE50D5">
              <w:rPr>
                <w:rFonts w:eastAsiaTheme="minorHAnsi"/>
                <w:lang w:val="en-US" w:eastAsia="en-US"/>
              </w:rPr>
              <w:t>a</w:t>
            </w:r>
          </w:p>
        </w:tc>
        <w:tc>
          <w:tcPr>
            <w:tcW w:w="2522" w:type="dxa"/>
          </w:tcPr>
          <w:p w:rsidR="00DE50D5" w:rsidRPr="00DE50D5" w:rsidRDefault="00DE50D5" w:rsidP="00DE50D5">
            <w:pPr>
              <w:jc w:val="center"/>
              <w:rPr>
                <w:rFonts w:eastAsiaTheme="minorHAnsi"/>
                <w:lang w:val="en-US" w:eastAsia="en-US"/>
              </w:rPr>
            </w:pPr>
            <w:r w:rsidRPr="00DE50D5">
              <w:rPr>
                <w:rFonts w:eastAsiaTheme="minorHAnsi"/>
                <w:lang w:val="en-US" w:eastAsia="en-US"/>
              </w:rPr>
              <w:t>b</w:t>
            </w:r>
          </w:p>
        </w:tc>
        <w:tc>
          <w:tcPr>
            <w:tcW w:w="2525" w:type="dxa"/>
          </w:tcPr>
          <w:p w:rsidR="00DE50D5" w:rsidRPr="00DE50D5" w:rsidRDefault="00DE50D5" w:rsidP="00DE50D5">
            <w:pPr>
              <w:jc w:val="center"/>
              <w:rPr>
                <w:rFonts w:eastAsiaTheme="minorHAnsi"/>
                <w:lang w:val="en-US" w:eastAsia="en-US"/>
              </w:rPr>
            </w:pPr>
            <w:r w:rsidRPr="00DE50D5">
              <w:rPr>
                <w:rFonts w:eastAsiaTheme="minorHAnsi"/>
                <w:lang w:val="en-US" w:eastAsia="en-US"/>
              </w:rPr>
              <w:t>L</w:t>
            </w:r>
          </w:p>
        </w:tc>
      </w:tr>
      <w:tr w:rsidR="00DE50D5" w:rsidRPr="00DE50D5" w:rsidTr="000F2415">
        <w:trPr>
          <w:trHeight w:val="110"/>
        </w:trPr>
        <w:tc>
          <w:tcPr>
            <w:tcW w:w="1904" w:type="dxa"/>
            <w:vMerge/>
          </w:tcPr>
          <w:p w:rsidR="00DE50D5" w:rsidRPr="00DE50D5" w:rsidRDefault="00DE50D5" w:rsidP="00DE50D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46" w:type="dxa"/>
          </w:tcPr>
          <w:p w:rsidR="00DE50D5" w:rsidRPr="00DE50D5" w:rsidRDefault="00DE50D5" w:rsidP="00DE50D5">
            <w:pPr>
              <w:jc w:val="center"/>
              <w:rPr>
                <w:rFonts w:eastAsiaTheme="minorHAnsi"/>
                <w:lang w:eastAsia="en-US"/>
              </w:rPr>
            </w:pPr>
            <w:r w:rsidRPr="00DE50D5">
              <w:rPr>
                <w:rFonts w:eastAsiaTheme="minorHAnsi"/>
                <w:lang w:eastAsia="en-US"/>
              </w:rPr>
              <w:t>мм</w:t>
            </w:r>
          </w:p>
        </w:tc>
        <w:tc>
          <w:tcPr>
            <w:tcW w:w="2522" w:type="dxa"/>
          </w:tcPr>
          <w:p w:rsidR="00DE50D5" w:rsidRPr="00DE50D5" w:rsidRDefault="00DE50D5" w:rsidP="00DE50D5">
            <w:pPr>
              <w:jc w:val="center"/>
              <w:rPr>
                <w:rFonts w:eastAsiaTheme="minorHAnsi"/>
                <w:lang w:eastAsia="en-US"/>
              </w:rPr>
            </w:pPr>
            <w:r w:rsidRPr="00DE50D5">
              <w:rPr>
                <w:rFonts w:eastAsiaTheme="minorHAnsi"/>
                <w:lang w:eastAsia="en-US"/>
              </w:rPr>
              <w:t>мм</w:t>
            </w:r>
          </w:p>
        </w:tc>
        <w:tc>
          <w:tcPr>
            <w:tcW w:w="2525" w:type="dxa"/>
          </w:tcPr>
          <w:p w:rsidR="00DE50D5" w:rsidRPr="00DE50D5" w:rsidRDefault="00DE50D5" w:rsidP="00DE50D5">
            <w:pPr>
              <w:jc w:val="center"/>
              <w:rPr>
                <w:rFonts w:eastAsiaTheme="minorHAnsi"/>
                <w:lang w:eastAsia="en-US"/>
              </w:rPr>
            </w:pPr>
            <w:r w:rsidRPr="00DE50D5">
              <w:rPr>
                <w:rFonts w:eastAsiaTheme="minorHAnsi"/>
                <w:lang w:eastAsia="en-US"/>
              </w:rPr>
              <w:t>м</w:t>
            </w:r>
          </w:p>
        </w:tc>
      </w:tr>
      <w:tr w:rsidR="000F2415" w:rsidRPr="00DE50D5" w:rsidTr="000F2415">
        <w:trPr>
          <w:trHeight w:val="262"/>
        </w:trPr>
        <w:tc>
          <w:tcPr>
            <w:tcW w:w="1904" w:type="dxa"/>
          </w:tcPr>
          <w:p w:rsidR="000F2415" w:rsidRPr="007A0F46" w:rsidRDefault="000F2415" w:rsidP="000F2415">
            <w:pPr>
              <w:jc w:val="center"/>
            </w:pPr>
            <w:r w:rsidRPr="007A0F46">
              <w:t>9</w:t>
            </w:r>
          </w:p>
        </w:tc>
        <w:tc>
          <w:tcPr>
            <w:tcW w:w="2346" w:type="dxa"/>
          </w:tcPr>
          <w:p w:rsidR="000F2415" w:rsidRPr="006E1D48" w:rsidRDefault="000F2415" w:rsidP="000F2415">
            <w:pPr>
              <w:jc w:val="center"/>
            </w:pPr>
            <w:r w:rsidRPr="006E1D48">
              <w:t>1311</w:t>
            </w:r>
          </w:p>
        </w:tc>
        <w:tc>
          <w:tcPr>
            <w:tcW w:w="2522" w:type="dxa"/>
          </w:tcPr>
          <w:p w:rsidR="000F2415" w:rsidRPr="006E1D48" w:rsidRDefault="000F2415" w:rsidP="000F2415">
            <w:pPr>
              <w:jc w:val="center"/>
            </w:pPr>
            <w:r w:rsidRPr="006E1D48">
              <w:t>1664</w:t>
            </w:r>
          </w:p>
        </w:tc>
        <w:tc>
          <w:tcPr>
            <w:tcW w:w="2525" w:type="dxa"/>
          </w:tcPr>
          <w:p w:rsidR="000F2415" w:rsidRPr="00DE50D5" w:rsidRDefault="000F2415" w:rsidP="000F2415">
            <w:pPr>
              <w:jc w:val="center"/>
              <w:rPr>
                <w:rFonts w:eastAsiaTheme="minorHAnsi"/>
                <w:lang w:eastAsia="en-US"/>
              </w:rPr>
            </w:pPr>
            <w:r w:rsidRPr="00DE50D5">
              <w:rPr>
                <w:rFonts w:eastAsiaTheme="minorHAnsi"/>
                <w:lang w:eastAsia="en-US"/>
              </w:rPr>
              <w:t>360,65</w:t>
            </w:r>
          </w:p>
        </w:tc>
      </w:tr>
    </w:tbl>
    <w:p w:rsidR="000D5C16" w:rsidRDefault="000D5C16" w:rsidP="000D5C16">
      <w:pPr>
        <w:jc w:val="center"/>
        <w:rPr>
          <w:sz w:val="28"/>
          <w:szCs w:val="28"/>
        </w:rPr>
      </w:pPr>
    </w:p>
    <w:p w:rsidR="000F2415" w:rsidRDefault="000F2415" w:rsidP="000F24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F2415">
        <w:rPr>
          <w:sz w:val="28"/>
          <w:szCs w:val="28"/>
        </w:rPr>
        <w:t xml:space="preserve">Вычислить уклон линии АВ, если отсчет по задней рейке в точке А: </w:t>
      </w:r>
      <w:r w:rsidRPr="000F2415">
        <w:rPr>
          <w:sz w:val="28"/>
          <w:szCs w:val="28"/>
          <w:lang w:val="en-US"/>
        </w:rPr>
        <w:t>a</w:t>
      </w:r>
      <w:r w:rsidRPr="000F2415">
        <w:rPr>
          <w:sz w:val="28"/>
          <w:szCs w:val="28"/>
        </w:rPr>
        <w:t xml:space="preserve"> = </w:t>
      </w:r>
      <w:r>
        <w:rPr>
          <w:sz w:val="28"/>
          <w:szCs w:val="28"/>
        </w:rPr>
        <w:t>1311</w:t>
      </w:r>
      <w:r w:rsidRPr="000F2415">
        <w:rPr>
          <w:sz w:val="28"/>
          <w:szCs w:val="28"/>
        </w:rPr>
        <w:t xml:space="preserve"> мм, отсчет по передней рейке в точке В: </w:t>
      </w:r>
      <w:r w:rsidRPr="000F2415">
        <w:rPr>
          <w:sz w:val="28"/>
          <w:szCs w:val="28"/>
          <w:lang w:val="en-US"/>
        </w:rPr>
        <w:t>b</w:t>
      </w:r>
      <w:r w:rsidRPr="000F2415">
        <w:rPr>
          <w:sz w:val="28"/>
          <w:szCs w:val="28"/>
        </w:rPr>
        <w:t xml:space="preserve"> = </w:t>
      </w:r>
      <w:r>
        <w:rPr>
          <w:sz w:val="28"/>
          <w:szCs w:val="28"/>
        </w:rPr>
        <w:t>1664</w:t>
      </w:r>
      <w:r w:rsidRPr="000F2415">
        <w:rPr>
          <w:sz w:val="28"/>
          <w:szCs w:val="28"/>
        </w:rPr>
        <w:t xml:space="preserve"> мм и горизонтальное проложение линии АВ = L =</w:t>
      </w:r>
      <w:r>
        <w:rPr>
          <w:sz w:val="28"/>
          <w:szCs w:val="28"/>
        </w:rPr>
        <w:t>360,65</w:t>
      </w:r>
      <w:r w:rsidRPr="000F2415">
        <w:rPr>
          <w:sz w:val="28"/>
          <w:szCs w:val="28"/>
        </w:rPr>
        <w:t xml:space="preserve"> м.</w:t>
      </w:r>
    </w:p>
    <w:p w:rsidR="000F2415" w:rsidRDefault="000F2415" w:rsidP="000F24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F2415" w:rsidRDefault="000F2415" w:rsidP="000F24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Превышение вычисляется по формуле:</w:t>
      </w:r>
    </w:p>
    <w:p w:rsidR="000F2415" w:rsidRPr="000F2415" w:rsidRDefault="000F2415" w:rsidP="000F2415">
      <w:pPr>
        <w:spacing w:line="360" w:lineRule="auto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h</m:t>
          </m:r>
          <m:r>
            <w:rPr>
              <w:rFonts w:ascii="Cambria Math" w:hAnsi="Cambria Math"/>
              <w:sz w:val="28"/>
              <w:szCs w:val="28"/>
            </w:rPr>
            <m:t>=a-b</m:t>
          </m:r>
        </m:oMath>
      </m:oMathPara>
    </w:p>
    <w:p w:rsidR="000F2415" w:rsidRDefault="000F2415" w:rsidP="000F24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а- отсчёт по задней рейке;</w:t>
      </w:r>
    </w:p>
    <w:p w:rsidR="000F2415" w:rsidRDefault="000F2415" w:rsidP="000F24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 отсчёт по передней рейке</w:t>
      </w:r>
    </w:p>
    <w:p w:rsidR="000F2415" w:rsidRPr="000F2415" w:rsidRDefault="000F2415" w:rsidP="000F2415">
      <w:pPr>
        <w:spacing w:line="360" w:lineRule="auto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h</m:t>
          </m:r>
          <m:r>
            <w:rPr>
              <w:rFonts w:ascii="Cambria Math" w:hAnsi="Cambria Math"/>
              <w:sz w:val="28"/>
              <w:szCs w:val="28"/>
            </w:rPr>
            <m:t>=1311-1664=-353 мм</m:t>
          </m:r>
        </m:oMath>
      </m:oMathPara>
    </w:p>
    <w:p w:rsidR="000F2415" w:rsidRDefault="000F2415" w:rsidP="000F24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Уклон проектной линии</w:t>
      </w:r>
    </w:p>
    <w:p w:rsidR="000F2415" w:rsidRDefault="000F2415" w:rsidP="000F2415">
      <w:pPr>
        <w:spacing w:line="360" w:lineRule="auto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нач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den>
          </m:f>
        </m:oMath>
      </m:oMathPara>
    </w:p>
    <w:p w:rsidR="000F2415" w:rsidRPr="000F2415" w:rsidRDefault="004D4B08" w:rsidP="000F2415">
      <w:pPr>
        <w:spacing w:line="360" w:lineRule="auto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=ГП-</m:t>
          </m:r>
          <m:r>
            <w:rPr>
              <w:rFonts w:ascii="Cambria Math" w:hAnsi="Cambria Math"/>
              <w:sz w:val="28"/>
              <w:szCs w:val="28"/>
              <w:lang w:val="en-US"/>
            </w:rPr>
            <m:t>b</m:t>
          </m:r>
        </m:oMath>
      </m:oMathPara>
    </w:p>
    <w:p w:rsidR="000F2415" w:rsidRPr="00D32998" w:rsidRDefault="004D4B08" w:rsidP="000F2415">
      <w:pPr>
        <w:spacing w:line="360" w:lineRule="auto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нач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=ГП-</m:t>
          </m:r>
          <m:r>
            <w:rPr>
              <w:rFonts w:ascii="Cambria Math" w:hAnsi="Cambria Math"/>
              <w:sz w:val="28"/>
              <w:szCs w:val="28"/>
              <w:lang w:val="en-US"/>
            </w:rPr>
            <m:t>a</m:t>
          </m:r>
        </m:oMath>
      </m:oMathPara>
    </w:p>
    <w:p w:rsidR="00D32998" w:rsidRDefault="00D32998" w:rsidP="00D32998">
      <w:pPr>
        <w:spacing w:line="360" w:lineRule="auto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ГП-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ГП-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den>
          </m:f>
        </m:oMath>
      </m:oMathPara>
    </w:p>
    <w:p w:rsidR="00D32998" w:rsidRDefault="00D32998" w:rsidP="00D32998">
      <w:pPr>
        <w:spacing w:line="360" w:lineRule="auto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u=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1664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1311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360650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=-0,1</m:t>
          </m:r>
        </m:oMath>
      </m:oMathPara>
    </w:p>
    <w:p w:rsidR="000F2415" w:rsidRDefault="000F2415" w:rsidP="000F2415">
      <w:pPr>
        <w:spacing w:line="360" w:lineRule="auto"/>
        <w:jc w:val="both"/>
        <w:rPr>
          <w:sz w:val="28"/>
          <w:szCs w:val="28"/>
        </w:rPr>
      </w:pPr>
    </w:p>
    <w:p w:rsidR="000F2415" w:rsidRDefault="000F2415" w:rsidP="000F2415">
      <w:pPr>
        <w:spacing w:line="360" w:lineRule="auto"/>
        <w:jc w:val="both"/>
        <w:rPr>
          <w:sz w:val="28"/>
          <w:szCs w:val="28"/>
        </w:rPr>
      </w:pPr>
    </w:p>
    <w:p w:rsidR="000F2415" w:rsidRDefault="000F2415" w:rsidP="000F2415">
      <w:pPr>
        <w:spacing w:line="360" w:lineRule="auto"/>
        <w:jc w:val="both"/>
        <w:rPr>
          <w:sz w:val="28"/>
          <w:szCs w:val="28"/>
        </w:rPr>
      </w:pPr>
    </w:p>
    <w:p w:rsidR="000F2415" w:rsidRDefault="000F2415" w:rsidP="000F2415">
      <w:pPr>
        <w:spacing w:line="360" w:lineRule="auto"/>
        <w:jc w:val="both"/>
        <w:rPr>
          <w:sz w:val="28"/>
          <w:szCs w:val="28"/>
        </w:rPr>
      </w:pPr>
    </w:p>
    <w:p w:rsidR="000F2415" w:rsidRDefault="000F2415" w:rsidP="000F2415">
      <w:pPr>
        <w:spacing w:line="360" w:lineRule="auto"/>
        <w:jc w:val="both"/>
        <w:rPr>
          <w:sz w:val="28"/>
          <w:szCs w:val="28"/>
        </w:rPr>
      </w:pPr>
    </w:p>
    <w:p w:rsidR="000F2415" w:rsidRDefault="000F2415" w:rsidP="000F2415">
      <w:pPr>
        <w:spacing w:line="360" w:lineRule="auto"/>
        <w:jc w:val="both"/>
        <w:rPr>
          <w:sz w:val="28"/>
          <w:szCs w:val="28"/>
        </w:rPr>
      </w:pPr>
    </w:p>
    <w:p w:rsidR="000F2415" w:rsidRDefault="000F2415" w:rsidP="000F2415">
      <w:pPr>
        <w:spacing w:line="360" w:lineRule="auto"/>
        <w:jc w:val="both"/>
        <w:rPr>
          <w:sz w:val="28"/>
          <w:szCs w:val="28"/>
        </w:rPr>
      </w:pPr>
    </w:p>
    <w:p w:rsidR="000F2415" w:rsidRDefault="000F2415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0F2415" w:rsidP="000F24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F2415">
        <w:rPr>
          <w:sz w:val="28"/>
          <w:szCs w:val="28"/>
        </w:rPr>
        <w:t>Вычислить координаты точки 2 (X</w:t>
      </w:r>
      <w:r w:rsidRPr="000F2415">
        <w:rPr>
          <w:sz w:val="28"/>
          <w:szCs w:val="28"/>
          <w:vertAlign w:val="subscript"/>
        </w:rPr>
        <w:t>2</w:t>
      </w:r>
      <w:r w:rsidRPr="000F2415">
        <w:rPr>
          <w:sz w:val="28"/>
          <w:szCs w:val="28"/>
        </w:rPr>
        <w:t>, Y</w:t>
      </w:r>
      <w:r w:rsidRPr="000F2415">
        <w:rPr>
          <w:sz w:val="28"/>
          <w:szCs w:val="28"/>
          <w:vertAlign w:val="subscript"/>
        </w:rPr>
        <w:t>2</w:t>
      </w:r>
      <w:r w:rsidRPr="000F2415">
        <w:rPr>
          <w:sz w:val="28"/>
          <w:szCs w:val="28"/>
        </w:rPr>
        <w:t xml:space="preserve">), если даны координаты точки 1:  </w:t>
      </w:r>
    </w:p>
    <w:p w:rsidR="00502946" w:rsidRDefault="000F2415" w:rsidP="000F2415">
      <w:pPr>
        <w:spacing w:line="360" w:lineRule="auto"/>
        <w:jc w:val="both"/>
        <w:rPr>
          <w:sz w:val="28"/>
          <w:szCs w:val="28"/>
        </w:rPr>
      </w:pPr>
      <w:r w:rsidRPr="000F2415">
        <w:rPr>
          <w:sz w:val="28"/>
          <w:szCs w:val="28"/>
        </w:rPr>
        <w:t>Х</w:t>
      </w:r>
      <w:r w:rsidRPr="000F2415">
        <w:rPr>
          <w:sz w:val="28"/>
          <w:szCs w:val="28"/>
          <w:vertAlign w:val="subscript"/>
        </w:rPr>
        <w:t>1</w:t>
      </w:r>
      <w:r w:rsidRPr="000F2415">
        <w:rPr>
          <w:sz w:val="28"/>
          <w:szCs w:val="28"/>
        </w:rPr>
        <w:t>=</w:t>
      </w:r>
      <w:r w:rsidR="00502946">
        <w:rPr>
          <w:sz w:val="28"/>
          <w:szCs w:val="28"/>
        </w:rPr>
        <w:t xml:space="preserve"> - 49,28</w:t>
      </w:r>
      <w:r w:rsidR="00502946" w:rsidRPr="000F2415">
        <w:rPr>
          <w:sz w:val="28"/>
          <w:szCs w:val="28"/>
        </w:rPr>
        <w:t>м, Y</w:t>
      </w:r>
      <w:r w:rsidRPr="000F2415">
        <w:rPr>
          <w:sz w:val="28"/>
          <w:szCs w:val="28"/>
          <w:vertAlign w:val="subscript"/>
        </w:rPr>
        <w:t>1</w:t>
      </w:r>
      <w:r w:rsidRPr="000F2415">
        <w:rPr>
          <w:sz w:val="28"/>
          <w:szCs w:val="28"/>
        </w:rPr>
        <w:t xml:space="preserve">= </w:t>
      </w:r>
      <w:r w:rsidR="00502946">
        <w:rPr>
          <w:sz w:val="28"/>
          <w:szCs w:val="28"/>
        </w:rPr>
        <w:t xml:space="preserve">+104,49 </w:t>
      </w:r>
      <w:r w:rsidRPr="000F2415">
        <w:rPr>
          <w:sz w:val="28"/>
          <w:szCs w:val="28"/>
        </w:rPr>
        <w:t xml:space="preserve">м; </w:t>
      </w:r>
    </w:p>
    <w:p w:rsidR="000F2415" w:rsidRDefault="000F2415" w:rsidP="000F2415">
      <w:pPr>
        <w:spacing w:line="360" w:lineRule="auto"/>
        <w:jc w:val="both"/>
        <w:rPr>
          <w:sz w:val="28"/>
          <w:szCs w:val="28"/>
        </w:rPr>
      </w:pPr>
      <w:r w:rsidRPr="000F2415">
        <w:rPr>
          <w:sz w:val="28"/>
          <w:szCs w:val="28"/>
        </w:rPr>
        <w:lastRenderedPageBreak/>
        <w:t>расстояние между точками   L</w:t>
      </w:r>
      <w:r w:rsidRPr="000F2415">
        <w:rPr>
          <w:sz w:val="28"/>
          <w:szCs w:val="28"/>
          <w:vertAlign w:val="subscript"/>
        </w:rPr>
        <w:t>1-2</w:t>
      </w:r>
      <w:r w:rsidRPr="000F2415">
        <w:rPr>
          <w:sz w:val="28"/>
          <w:szCs w:val="28"/>
        </w:rPr>
        <w:t xml:space="preserve"> =</w:t>
      </w:r>
      <w:r w:rsidR="00502946">
        <w:rPr>
          <w:sz w:val="28"/>
          <w:szCs w:val="28"/>
        </w:rPr>
        <w:t>107,25</w:t>
      </w:r>
      <w:r w:rsidRPr="000F2415">
        <w:rPr>
          <w:sz w:val="28"/>
          <w:szCs w:val="28"/>
        </w:rPr>
        <w:t xml:space="preserve"> м и дирекционный угол </w:t>
      </w:r>
      <w:r w:rsidR="00502946" w:rsidRPr="000F2415">
        <w:rPr>
          <w:sz w:val="28"/>
          <w:szCs w:val="28"/>
        </w:rPr>
        <w:t>линии 1</w:t>
      </w:r>
      <w:r w:rsidRPr="000F2415">
        <w:rPr>
          <w:sz w:val="28"/>
          <w:szCs w:val="28"/>
        </w:rPr>
        <w:t xml:space="preserve"> – 2 α</w:t>
      </w:r>
      <w:r w:rsidRPr="000F2415">
        <w:rPr>
          <w:sz w:val="28"/>
          <w:szCs w:val="28"/>
          <w:vertAlign w:val="subscript"/>
        </w:rPr>
        <w:t>1-2</w:t>
      </w:r>
      <w:r w:rsidRPr="000F2415">
        <w:rPr>
          <w:sz w:val="28"/>
          <w:szCs w:val="28"/>
        </w:rPr>
        <w:t xml:space="preserve"> =</w:t>
      </w:r>
      <w:r w:rsidR="00502946">
        <w:rPr>
          <w:sz w:val="28"/>
          <w:szCs w:val="28"/>
        </w:rPr>
        <w:t>125</w:t>
      </w:r>
      <w:r w:rsidR="00502946">
        <w:rPr>
          <w:sz w:val="28"/>
          <w:szCs w:val="28"/>
          <w:vertAlign w:val="superscript"/>
        </w:rPr>
        <w:t>о</w:t>
      </w:r>
      <w:r w:rsidR="00502946">
        <w:rPr>
          <w:sz w:val="28"/>
          <w:szCs w:val="28"/>
        </w:rPr>
        <w:t>00</w:t>
      </w:r>
      <w:r w:rsidR="00502946" w:rsidRPr="00502946">
        <w:rPr>
          <w:sz w:val="28"/>
          <w:szCs w:val="28"/>
        </w:rPr>
        <w:t>`</w:t>
      </w:r>
      <w:r w:rsidRPr="000F2415">
        <w:rPr>
          <w:sz w:val="28"/>
          <w:szCs w:val="28"/>
        </w:rPr>
        <w:t>.</w:t>
      </w: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02946" w:rsidRDefault="00502946" w:rsidP="00502946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3B9FAFD" wp14:editId="0808D374">
            <wp:extent cx="1762125" cy="1524000"/>
            <wp:effectExtent l="0" t="0" r="9525" b="0"/>
            <wp:docPr id="1" name="Рисунок 1" descr="https://konspekta.net/studopediainfo/baza8/4846563853548.files/image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studopediainfo/baza8/4846563853548.files/image0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46" w:rsidRDefault="00502946" w:rsidP="005029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Рис.1.Решение прямой геодезической задаче</w:t>
      </w:r>
    </w:p>
    <w:p w:rsidR="00502946" w:rsidRDefault="00502946" w:rsidP="005029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Определение приращений координат</w:t>
      </w:r>
    </w:p>
    <w:p w:rsidR="00502946" w:rsidRPr="00502946" w:rsidRDefault="00502946" w:rsidP="00502946">
      <w:pPr>
        <w:spacing w:line="360" w:lineRule="auto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</m:t>
          </m:r>
          <m:r>
            <w:rPr>
              <w:rFonts w:ascii="Cambria Math" w:hAnsi="Cambria Math"/>
              <w:sz w:val="28"/>
              <w:szCs w:val="28"/>
              <w:lang w:val="en-US"/>
            </w:rPr>
            <m:t>X=L∙cosα=107,25∙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-0,5736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=-61,516 м</m:t>
          </m:r>
        </m:oMath>
      </m:oMathPara>
    </w:p>
    <w:p w:rsidR="00502946" w:rsidRPr="00502946" w:rsidRDefault="00502946" w:rsidP="00502946">
      <w:pPr>
        <w:spacing w:line="360" w:lineRule="auto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</m:t>
          </m:r>
          <m:r>
            <w:rPr>
              <w:rFonts w:ascii="Cambria Math" w:hAnsi="Cambria Math"/>
              <w:sz w:val="28"/>
              <w:szCs w:val="28"/>
              <w:lang w:val="en-US"/>
            </w:rPr>
            <m:t>Y=L∙sinα=107,25∙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0,8191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=87,85м</m:t>
          </m:r>
        </m:oMath>
      </m:oMathPara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 Определение координат точки 2:</w:t>
      </w:r>
    </w:p>
    <w:p w:rsidR="00502946" w:rsidRPr="00502946" w:rsidRDefault="004D4B08" w:rsidP="000F2415">
      <w:pPr>
        <w:spacing w:line="360" w:lineRule="auto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+∆X=-49.28-61.516=-110.796 м</m:t>
          </m:r>
        </m:oMath>
      </m:oMathPara>
    </w:p>
    <w:p w:rsidR="00502946" w:rsidRPr="00502946" w:rsidRDefault="004D4B08" w:rsidP="00502946">
      <w:pPr>
        <w:spacing w:line="360" w:lineRule="auto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+∆Y=+104.49+87.85=192.34 м</m:t>
          </m:r>
        </m:oMath>
      </m:oMathPara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Pr="000F2415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0F2415" w:rsidP="000F24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F2415">
        <w:rPr>
          <w:sz w:val="28"/>
          <w:szCs w:val="28"/>
        </w:rPr>
        <w:t>Вынести на местность заданный проектный отрезок</w:t>
      </w:r>
      <w:r w:rsidRPr="000F2415">
        <w:rPr>
          <w:b/>
          <w:sz w:val="28"/>
          <w:szCs w:val="28"/>
        </w:rPr>
        <w:t xml:space="preserve"> </w:t>
      </w:r>
      <w:r w:rsidRPr="000F2415">
        <w:rPr>
          <w:sz w:val="28"/>
          <w:szCs w:val="28"/>
          <w:lang w:val="en-US"/>
        </w:rPr>
        <w:t>d</w:t>
      </w:r>
      <w:r w:rsidRPr="000F2415">
        <w:rPr>
          <w:sz w:val="28"/>
          <w:szCs w:val="28"/>
        </w:rPr>
        <w:t xml:space="preserve"> </w:t>
      </w:r>
      <w:r w:rsidRPr="000F2415">
        <w:rPr>
          <w:sz w:val="28"/>
          <w:szCs w:val="28"/>
          <w:vertAlign w:val="subscript"/>
        </w:rPr>
        <w:t>пр</w:t>
      </w:r>
      <w:r w:rsidRPr="000F2415">
        <w:rPr>
          <w:sz w:val="28"/>
          <w:szCs w:val="28"/>
        </w:rPr>
        <w:t xml:space="preserve"> =</w:t>
      </w:r>
      <w:r w:rsidR="00502946" w:rsidRPr="00502946">
        <w:rPr>
          <w:sz w:val="28"/>
          <w:szCs w:val="28"/>
        </w:rPr>
        <w:t>107,</w:t>
      </w:r>
      <w:r w:rsidR="00502946">
        <w:rPr>
          <w:sz w:val="28"/>
          <w:szCs w:val="28"/>
        </w:rPr>
        <w:t>25</w:t>
      </w:r>
      <w:r w:rsidRPr="000F2415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0F2415">
        <w:rPr>
          <w:sz w:val="28"/>
          <w:szCs w:val="28"/>
        </w:rPr>
        <w:t>Принять угол наклона линии на местности</w:t>
      </w:r>
      <w:r w:rsidRPr="000F2415">
        <w:rPr>
          <w:b/>
          <w:sz w:val="28"/>
          <w:szCs w:val="28"/>
        </w:rPr>
        <w:t xml:space="preserve"> </w:t>
      </w:r>
      <w:r w:rsidRPr="000F2415">
        <w:rPr>
          <w:sz w:val="28"/>
          <w:szCs w:val="28"/>
        </w:rPr>
        <w:t xml:space="preserve">ν </w:t>
      </w:r>
      <w:r w:rsidR="00502946">
        <w:rPr>
          <w:sz w:val="28"/>
          <w:szCs w:val="28"/>
        </w:rPr>
        <w:t>=</w:t>
      </w:r>
      <w:r w:rsidR="00502946" w:rsidRPr="00502946">
        <w:rPr>
          <w:sz w:val="28"/>
          <w:szCs w:val="28"/>
        </w:rPr>
        <w:t>-4</w:t>
      </w:r>
      <w:r w:rsidR="00502946" w:rsidRPr="00502946">
        <w:rPr>
          <w:sz w:val="28"/>
          <w:szCs w:val="28"/>
          <w:vertAlign w:val="superscript"/>
        </w:rPr>
        <w:t>о</w:t>
      </w:r>
      <w:r w:rsidR="00502946" w:rsidRPr="00502946">
        <w:rPr>
          <w:sz w:val="28"/>
          <w:szCs w:val="28"/>
        </w:rPr>
        <w:t xml:space="preserve"> 35`</w:t>
      </w:r>
      <w:r w:rsidRPr="000F2415">
        <w:rPr>
          <w:sz w:val="28"/>
          <w:szCs w:val="28"/>
        </w:rPr>
        <w:t>при номинальной</w:t>
      </w:r>
      <w:r w:rsidRPr="000F2415">
        <w:rPr>
          <w:b/>
          <w:sz w:val="28"/>
          <w:szCs w:val="28"/>
        </w:rPr>
        <w:t xml:space="preserve"> </w:t>
      </w:r>
      <w:r w:rsidRPr="000F2415">
        <w:rPr>
          <w:sz w:val="28"/>
          <w:szCs w:val="28"/>
        </w:rPr>
        <w:t>длине</w:t>
      </w:r>
      <w:r w:rsidRPr="000F2415">
        <w:rPr>
          <w:b/>
          <w:sz w:val="28"/>
          <w:szCs w:val="28"/>
        </w:rPr>
        <w:t xml:space="preserve"> </w:t>
      </w:r>
      <w:r w:rsidRPr="000F2415">
        <w:rPr>
          <w:sz w:val="28"/>
          <w:szCs w:val="28"/>
        </w:rPr>
        <w:t>прибора</w:t>
      </w:r>
      <w:r w:rsidRPr="000F2415">
        <w:rPr>
          <w:b/>
          <w:sz w:val="28"/>
          <w:szCs w:val="28"/>
        </w:rPr>
        <w:t xml:space="preserve"> </w:t>
      </w:r>
      <w:r w:rsidRPr="000F2415">
        <w:rPr>
          <w:sz w:val="28"/>
          <w:szCs w:val="28"/>
          <w:lang w:val="en-US"/>
        </w:rPr>
        <w:t>l</w:t>
      </w:r>
      <w:r w:rsidRPr="000F2415">
        <w:rPr>
          <w:sz w:val="28"/>
          <w:szCs w:val="28"/>
          <w:vertAlign w:val="subscript"/>
        </w:rPr>
        <w:t>о</w:t>
      </w:r>
      <w:r w:rsidRPr="000F2415">
        <w:rPr>
          <w:sz w:val="28"/>
          <w:szCs w:val="28"/>
        </w:rPr>
        <w:t>=20м,</w:t>
      </w:r>
      <w:r w:rsidRPr="000F2415">
        <w:rPr>
          <w:b/>
          <w:sz w:val="28"/>
          <w:szCs w:val="28"/>
        </w:rPr>
        <w:t xml:space="preserve"> </w:t>
      </w:r>
      <w:r w:rsidRPr="000F2415">
        <w:rPr>
          <w:sz w:val="28"/>
          <w:szCs w:val="28"/>
        </w:rPr>
        <w:t xml:space="preserve">рабочей </w:t>
      </w:r>
      <w:r w:rsidR="00502946" w:rsidRPr="000F2415">
        <w:rPr>
          <w:sz w:val="28"/>
          <w:szCs w:val="28"/>
        </w:rPr>
        <w:t>длине</w:t>
      </w:r>
      <w:r w:rsidR="00502946" w:rsidRPr="000F2415">
        <w:rPr>
          <w:b/>
          <w:sz w:val="28"/>
          <w:szCs w:val="28"/>
        </w:rPr>
        <w:t xml:space="preserve"> </w:t>
      </w:r>
      <w:r w:rsidR="00502946" w:rsidRPr="00502946">
        <w:rPr>
          <w:sz w:val="28"/>
          <w:szCs w:val="28"/>
        </w:rPr>
        <w:t>l</w:t>
      </w:r>
      <w:r w:rsidRPr="00502946">
        <w:rPr>
          <w:sz w:val="28"/>
          <w:szCs w:val="28"/>
        </w:rPr>
        <w:t>=</w:t>
      </w:r>
      <w:r w:rsidR="00502946">
        <w:rPr>
          <w:sz w:val="28"/>
          <w:szCs w:val="28"/>
        </w:rPr>
        <w:t xml:space="preserve"> 19986 </w:t>
      </w:r>
      <w:r w:rsidRPr="000F2415">
        <w:rPr>
          <w:sz w:val="28"/>
          <w:szCs w:val="28"/>
        </w:rPr>
        <w:t>м.  Температура воздуха (мерной</w:t>
      </w:r>
      <w:r w:rsidRPr="000F2415">
        <w:rPr>
          <w:b/>
          <w:sz w:val="28"/>
          <w:szCs w:val="28"/>
        </w:rPr>
        <w:t xml:space="preserve"> </w:t>
      </w:r>
      <w:r w:rsidRPr="000F2415">
        <w:rPr>
          <w:sz w:val="28"/>
          <w:szCs w:val="28"/>
        </w:rPr>
        <w:t>ленты) при измерениях</w:t>
      </w:r>
      <w:r w:rsidRPr="000F2415">
        <w:rPr>
          <w:b/>
          <w:sz w:val="28"/>
          <w:szCs w:val="28"/>
        </w:rPr>
        <w:t xml:space="preserve"> </w:t>
      </w:r>
      <w:r w:rsidRPr="000F2415">
        <w:rPr>
          <w:sz w:val="28"/>
          <w:szCs w:val="28"/>
          <w:lang w:val="en-US"/>
        </w:rPr>
        <w:t>t</w:t>
      </w:r>
      <w:r w:rsidRPr="000F2415">
        <w:rPr>
          <w:sz w:val="28"/>
          <w:szCs w:val="28"/>
          <w:vertAlign w:val="subscript"/>
        </w:rPr>
        <w:t>изм.</w:t>
      </w:r>
      <w:r w:rsidRPr="000F2415">
        <w:rPr>
          <w:sz w:val="28"/>
          <w:szCs w:val="28"/>
        </w:rPr>
        <w:t xml:space="preserve">= </w:t>
      </w:r>
      <w:r w:rsidR="00502946">
        <w:rPr>
          <w:sz w:val="28"/>
          <w:szCs w:val="28"/>
        </w:rPr>
        <w:lastRenderedPageBreak/>
        <w:t>+10</w:t>
      </w:r>
      <w:r w:rsidR="00502946">
        <w:rPr>
          <w:sz w:val="28"/>
          <w:szCs w:val="28"/>
          <w:vertAlign w:val="superscript"/>
        </w:rPr>
        <w:t>о</w:t>
      </w:r>
      <w:r w:rsidRPr="000F2415">
        <w:rPr>
          <w:b/>
          <w:sz w:val="28"/>
          <w:szCs w:val="28"/>
        </w:rPr>
        <w:t xml:space="preserve"> </w:t>
      </w:r>
      <w:r w:rsidRPr="000F2415">
        <w:rPr>
          <w:sz w:val="28"/>
          <w:szCs w:val="28"/>
        </w:rPr>
        <w:t>и при –  компарировании</w:t>
      </w:r>
      <w:r w:rsidRPr="000F2415">
        <w:rPr>
          <w:b/>
          <w:sz w:val="28"/>
          <w:szCs w:val="28"/>
        </w:rPr>
        <w:t xml:space="preserve">  </w:t>
      </w:r>
      <w:r w:rsidRPr="000F2415">
        <w:rPr>
          <w:sz w:val="28"/>
          <w:szCs w:val="28"/>
          <w:lang w:val="en-US"/>
        </w:rPr>
        <w:t>t</w:t>
      </w:r>
      <w:r w:rsidRPr="000F2415">
        <w:rPr>
          <w:sz w:val="28"/>
          <w:szCs w:val="28"/>
          <w:vertAlign w:val="subscript"/>
        </w:rPr>
        <w:t>ком.</w:t>
      </w:r>
      <w:r w:rsidRPr="000F2415">
        <w:rPr>
          <w:sz w:val="28"/>
          <w:szCs w:val="28"/>
        </w:rPr>
        <w:t>=</w:t>
      </w:r>
      <w:r w:rsidR="00502946">
        <w:rPr>
          <w:sz w:val="28"/>
          <w:szCs w:val="28"/>
        </w:rPr>
        <w:t>+15</w:t>
      </w:r>
      <w:r w:rsidR="00502946">
        <w:rPr>
          <w:sz w:val="28"/>
          <w:szCs w:val="28"/>
          <w:vertAlign w:val="superscript"/>
        </w:rPr>
        <w:t>о</w:t>
      </w:r>
      <w:r w:rsidRPr="000F2415">
        <w:rPr>
          <w:sz w:val="28"/>
          <w:szCs w:val="28"/>
        </w:rPr>
        <w:t xml:space="preserve"> .</w:t>
      </w:r>
      <w:r w:rsidRPr="000F2415">
        <w:rPr>
          <w:b/>
          <w:sz w:val="28"/>
          <w:szCs w:val="28"/>
        </w:rPr>
        <w:t xml:space="preserve"> </w:t>
      </w:r>
      <w:r w:rsidRPr="000F2415">
        <w:rPr>
          <w:sz w:val="28"/>
          <w:szCs w:val="28"/>
        </w:rPr>
        <w:t>Выполнить расчет поправок при выносе проектного отрезка с применением</w:t>
      </w:r>
      <w:r w:rsidRPr="000F2415">
        <w:rPr>
          <w:b/>
          <w:sz w:val="28"/>
          <w:szCs w:val="28"/>
        </w:rPr>
        <w:t xml:space="preserve"> </w:t>
      </w:r>
      <w:r w:rsidRPr="000F2415">
        <w:rPr>
          <w:sz w:val="28"/>
          <w:szCs w:val="28"/>
        </w:rPr>
        <w:t>стальной мерной ленты.</w:t>
      </w:r>
    </w:p>
    <w:p w:rsidR="00DD268B" w:rsidRDefault="00DD268B" w:rsidP="000F24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D268B" w:rsidRPr="00DD268B" w:rsidRDefault="00DD268B" w:rsidP="00DD268B">
      <w:pPr>
        <w:spacing w:line="360" w:lineRule="auto"/>
        <w:jc w:val="center"/>
        <w:rPr>
          <w:sz w:val="28"/>
          <w:szCs w:val="28"/>
        </w:rPr>
      </w:pPr>
      <w:r w:rsidRPr="00DD268B">
        <w:rPr>
          <w:noProof/>
          <w:sz w:val="28"/>
          <w:szCs w:val="28"/>
        </w:rPr>
        <w:drawing>
          <wp:inline distT="0" distB="0" distL="0" distR="0" wp14:anchorId="2E4751BC" wp14:editId="171779C7">
            <wp:extent cx="5022850" cy="1076325"/>
            <wp:effectExtent l="0" t="0" r="6350" b="9525"/>
            <wp:docPr id="3" name="Рисунок 3" descr="Схема построения проектного отре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остроения проектного отрез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68B" w:rsidRPr="00DD268B" w:rsidRDefault="00DD268B" w:rsidP="00DD268B">
      <w:pPr>
        <w:spacing w:line="360" w:lineRule="auto"/>
        <w:jc w:val="center"/>
        <w:rPr>
          <w:sz w:val="28"/>
          <w:szCs w:val="28"/>
        </w:rPr>
      </w:pPr>
      <w:r w:rsidRPr="00DD268B">
        <w:rPr>
          <w:sz w:val="28"/>
          <w:szCs w:val="28"/>
        </w:rPr>
        <w:t>Рис.2. Схема построения проектного отрезка</w:t>
      </w:r>
    </w:p>
    <w:p w:rsidR="00DD268B" w:rsidRPr="00DD268B" w:rsidRDefault="00DD268B" w:rsidP="00DD26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268B">
        <w:rPr>
          <w:color w:val="000000"/>
          <w:sz w:val="28"/>
          <w:szCs w:val="28"/>
        </w:rPr>
        <w:t>Решение. Поправки в длину линии:</w:t>
      </w:r>
    </w:p>
    <w:p w:rsidR="00DD268B" w:rsidRPr="00DD268B" w:rsidRDefault="00DD268B" w:rsidP="00DD268B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∆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d=2∙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np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α/2</m:t>
          </m:r>
        </m:oMath>
      </m:oMathPara>
    </w:p>
    <w:p w:rsidR="00DD268B" w:rsidRPr="00DD268B" w:rsidRDefault="00DD268B" w:rsidP="00DD268B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∆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d=2∙107.25∙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-4°35`</m:t>
                  </m:r>
                </m:e>
              </m:d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=0,309 м</m:t>
          </m:r>
        </m:oMath>
      </m:oMathPara>
    </w:p>
    <w:p w:rsidR="00DD268B" w:rsidRPr="00DD268B" w:rsidRDefault="00DD268B" w:rsidP="00DD268B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l-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np</m:t>
              </m:r>
            </m:sub>
          </m:sSub>
        </m:oMath>
      </m:oMathPara>
    </w:p>
    <w:p w:rsidR="005F147C" w:rsidRPr="005F147C" w:rsidRDefault="005F147C" w:rsidP="005F147C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19,986-20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20</m:t>
                  </m:r>
                </m:den>
              </m:f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∙107.25=-0,075 м</m:t>
          </m:r>
        </m:oMath>
      </m:oMathPara>
    </w:p>
    <w:p w:rsidR="00DD268B" w:rsidRPr="005F147C" w:rsidRDefault="005F147C" w:rsidP="00DD26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np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изм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°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°</m:t>
                  </m:r>
                </m:sup>
              </m:sSubSup>
            </m:e>
          </m:d>
        </m:oMath>
      </m:oMathPara>
    </w:p>
    <w:p w:rsidR="005F147C" w:rsidRPr="005F147C" w:rsidRDefault="005F147C" w:rsidP="00DD26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=107,25∙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10-15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=-563,25 м</m:t>
          </m:r>
        </m:oMath>
      </m:oMathPara>
    </w:p>
    <w:p w:rsidR="005F147C" w:rsidRPr="005F147C" w:rsidRDefault="004D4B08" w:rsidP="005F147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np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np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+</m:t>
          </m:r>
          <m:r>
            <w:rPr>
              <w:rFonts w:ascii="Cambria Math" w:hAnsi="Cambria Math"/>
              <w:color w:val="000000"/>
              <w:sz w:val="28"/>
              <w:szCs w:val="28"/>
            </w:rPr>
            <m:t>∆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d-</m:t>
          </m:r>
          <m:r>
            <w:rPr>
              <w:rFonts w:ascii="Cambria Math" w:hAnsi="Cambria Math"/>
              <w:color w:val="000000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-</m:t>
          </m:r>
          <m:r>
            <w:rPr>
              <w:rFonts w:ascii="Cambria Math" w:hAnsi="Cambria Math"/>
              <w:color w:val="000000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t</m:t>
              </m:r>
            </m:sub>
          </m:sSub>
        </m:oMath>
      </m:oMathPara>
    </w:p>
    <w:p w:rsidR="005F147C" w:rsidRPr="005F147C" w:rsidRDefault="004D4B08" w:rsidP="005F147C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np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107,25+</m:t>
          </m:r>
          <m:r>
            <w:rPr>
              <w:rFonts w:ascii="Cambria Math" w:hAnsi="Cambria Math"/>
              <w:color w:val="000000"/>
              <w:sz w:val="28"/>
              <w:szCs w:val="28"/>
            </w:rPr>
            <m:t>0,309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+</m:t>
          </m:r>
          <m:r>
            <w:rPr>
              <w:rFonts w:ascii="Cambria Math" w:hAnsi="Cambria Math"/>
              <w:color w:val="000000"/>
              <w:sz w:val="28"/>
              <w:szCs w:val="28"/>
            </w:rPr>
            <m:t>0,075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+</m:t>
          </m:r>
          <m:r>
            <w:rPr>
              <w:rFonts w:ascii="Cambria Math" w:hAnsi="Cambria Math"/>
              <w:color w:val="000000"/>
              <w:sz w:val="28"/>
              <w:szCs w:val="28"/>
            </w:rPr>
            <m:t>563,25=670,884 м</m:t>
          </m:r>
        </m:oMath>
      </m:oMathPara>
    </w:p>
    <w:p w:rsidR="00DD268B" w:rsidRPr="00DD268B" w:rsidRDefault="00DD268B" w:rsidP="00DD26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268B">
        <w:rPr>
          <w:color w:val="000000"/>
          <w:sz w:val="28"/>
          <w:szCs w:val="28"/>
        </w:rPr>
        <w:t>Построение отрезка с повышенной точностью (относительной погрешностью порядка 1/10 000) выполняют в следующей последовательности. В заданном направлении от начальной точки А с помощью теодолита провешивают линию и закрепляют колышками с гладкой верхней поверхностью, с расстоянием между ними равном длине мерного прибора. После закрепления целых пролетов откладывают рулеткой остаток проектного отрезка и полученную точку В закрепляют колышком, к верхней поверхности которого прибита доска размером 10 х10 см. На доске в точке В' тонко отточенным карандашом наносят поперечный к линии штрих. Используя теодолит, на верхней поверхности колышков и на доске прочерчивают карандашом створные риски. Затем по кольям в направлении створных ри</w:t>
      </w:r>
      <w:r w:rsidRPr="00DD268B">
        <w:rPr>
          <w:color w:val="000000"/>
          <w:sz w:val="28"/>
          <w:szCs w:val="28"/>
        </w:rPr>
        <w:lastRenderedPageBreak/>
        <w:t>сок укладывают мерный прибор и натягивают с помощью динамометра с рекомендуемой в паспорте мерного прибора силой (обычно 50 или 100 Н). Задний наблюдатель совмещает начальный штрих прибора с точкой А и подает команду "готово", а передний наблюдатель на сворной риске булавкой фиксирует положение конечного штриха прибора и отвечает "есть". Фиксацию пролета повторяют два-три раза и из полученных точек на переднем колышке выбирают среднее положение и прочерчивают по линейке тонкий штрих, перпендикулярный к створной риске. В таком же порядке откладывают остальные целые пролеты и измеряют остаток.</w:t>
      </w:r>
    </w:p>
    <w:p w:rsidR="00DD268B" w:rsidRPr="00DD268B" w:rsidRDefault="00DD268B" w:rsidP="00DD26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268B">
        <w:rPr>
          <w:color w:val="000000"/>
          <w:sz w:val="28"/>
          <w:szCs w:val="28"/>
        </w:rPr>
        <w:t>После расчета и введения поправок за компарирование, температуру и наклон линии сравнивают полученное значение c проектным и производят редуцирование (корректировку положения) точки В'. Полученную точку В закрепляют постоянным знаком, а линию АВ для контроля обязательно измеряют в обратном направлении.</w:t>
      </w:r>
    </w:p>
    <w:p w:rsidR="00DD268B" w:rsidRPr="00DD268B" w:rsidRDefault="00DD268B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502946" w:rsidRPr="000F2415" w:rsidRDefault="00502946" w:rsidP="000F2415">
      <w:pPr>
        <w:spacing w:line="360" w:lineRule="auto"/>
        <w:jc w:val="both"/>
        <w:rPr>
          <w:sz w:val="28"/>
          <w:szCs w:val="28"/>
        </w:rPr>
      </w:pPr>
    </w:p>
    <w:p w:rsidR="000F2415" w:rsidRPr="000F2415" w:rsidRDefault="00502946" w:rsidP="00502946">
      <w:pPr>
        <w:spacing w:line="360" w:lineRule="auto"/>
        <w:jc w:val="both"/>
        <w:rPr>
          <w:sz w:val="28"/>
          <w:szCs w:val="28"/>
        </w:rPr>
      </w:pPr>
      <w:r w:rsidRPr="00502946">
        <w:rPr>
          <w:sz w:val="28"/>
          <w:szCs w:val="28"/>
        </w:rPr>
        <w:t>4</w:t>
      </w:r>
      <w:r w:rsidR="000F2415">
        <w:rPr>
          <w:sz w:val="28"/>
          <w:szCs w:val="28"/>
        </w:rPr>
        <w:t>.</w:t>
      </w:r>
      <w:r w:rsidR="000F2415" w:rsidRPr="000F2415">
        <w:rPr>
          <w:sz w:val="28"/>
          <w:szCs w:val="28"/>
        </w:rPr>
        <w:t xml:space="preserve">Определить линейную, угловую и относительную величину крена высотного сооружения башенного типа </w:t>
      </w:r>
      <w:r w:rsidR="005F147C">
        <w:rPr>
          <w:sz w:val="28"/>
          <w:szCs w:val="28"/>
        </w:rPr>
        <w:t>(Н=50,5м</w:t>
      </w:r>
      <w:r w:rsidR="000F2415" w:rsidRPr="000F2415">
        <w:rPr>
          <w:sz w:val="28"/>
          <w:szCs w:val="28"/>
        </w:rPr>
        <w:t xml:space="preserve">) методом теодолитного проектирования в двух взаимно перпендикулярных плоскостях. Результаты проектирования: </w:t>
      </w:r>
      <w:r w:rsidR="000F2415" w:rsidRPr="000F2415">
        <w:rPr>
          <w:sz w:val="28"/>
          <w:szCs w:val="28"/>
          <w:lang w:val="en-US"/>
        </w:rPr>
        <w:t>l</w:t>
      </w:r>
      <w:r w:rsidR="000F2415" w:rsidRPr="000F2415">
        <w:rPr>
          <w:sz w:val="28"/>
          <w:szCs w:val="28"/>
          <w:vertAlign w:val="subscript"/>
        </w:rPr>
        <w:t>1</w:t>
      </w:r>
      <w:r w:rsidR="000F2415" w:rsidRPr="000F2415">
        <w:rPr>
          <w:sz w:val="28"/>
          <w:szCs w:val="28"/>
        </w:rPr>
        <w:t xml:space="preserve">= 7,8 </w:t>
      </w:r>
      <w:r w:rsidR="000F2415" w:rsidRPr="000F2415">
        <w:rPr>
          <w:sz w:val="28"/>
          <w:szCs w:val="28"/>
          <w:lang w:val="en-US"/>
        </w:rPr>
        <w:t>c</w:t>
      </w:r>
      <w:r w:rsidR="000F2415" w:rsidRPr="000F2415">
        <w:rPr>
          <w:sz w:val="28"/>
          <w:szCs w:val="28"/>
        </w:rPr>
        <w:t>м;</w:t>
      </w:r>
      <w:r w:rsidR="000F2415" w:rsidRPr="000F2415">
        <w:rPr>
          <w:sz w:val="28"/>
          <w:szCs w:val="28"/>
          <w:vertAlign w:val="subscript"/>
        </w:rPr>
        <w:t xml:space="preserve">   </w:t>
      </w:r>
      <w:r w:rsidR="000F2415" w:rsidRPr="000F2415">
        <w:rPr>
          <w:sz w:val="28"/>
          <w:szCs w:val="28"/>
          <w:lang w:val="en-US"/>
        </w:rPr>
        <w:t>l</w:t>
      </w:r>
      <w:r w:rsidR="000F2415" w:rsidRPr="000F2415">
        <w:rPr>
          <w:sz w:val="28"/>
          <w:szCs w:val="28"/>
          <w:vertAlign w:val="subscript"/>
        </w:rPr>
        <w:t>2</w:t>
      </w:r>
      <w:r w:rsidR="000F2415" w:rsidRPr="000F2415">
        <w:rPr>
          <w:sz w:val="28"/>
          <w:szCs w:val="28"/>
        </w:rPr>
        <w:t>=9,5</w:t>
      </w:r>
      <w:r w:rsidR="001A2EAF" w:rsidRPr="004D4B08">
        <w:rPr>
          <w:sz w:val="28"/>
          <w:szCs w:val="28"/>
        </w:rPr>
        <w:t xml:space="preserve"> </w:t>
      </w:r>
      <w:r w:rsidR="000F2415" w:rsidRPr="000F2415">
        <w:rPr>
          <w:sz w:val="28"/>
          <w:szCs w:val="28"/>
        </w:rPr>
        <w:t>см.</w:t>
      </w:r>
      <w:r w:rsidR="000F2415" w:rsidRPr="000F2415">
        <w:rPr>
          <w:b/>
          <w:sz w:val="28"/>
          <w:szCs w:val="28"/>
        </w:rPr>
        <w:t xml:space="preserve"> </w:t>
      </w:r>
      <w:r w:rsidR="000F2415" w:rsidRPr="000F2415">
        <w:rPr>
          <w:sz w:val="28"/>
          <w:szCs w:val="28"/>
        </w:rPr>
        <w:t>Привести схему расчета крена.</w:t>
      </w:r>
    </w:p>
    <w:p w:rsidR="000F2415" w:rsidRDefault="001A2EAF" w:rsidP="005029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A2EAF" w:rsidRPr="001A2EAF" w:rsidRDefault="001A2EAF" w:rsidP="001A2EA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1A2EAF">
        <w:rPr>
          <w:noProof/>
          <w:szCs w:val="20"/>
        </w:rPr>
        <w:lastRenderedPageBreak/>
        <w:drawing>
          <wp:inline distT="0" distB="0" distL="0" distR="0">
            <wp:extent cx="5916306" cy="619125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213" cy="62194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EAF" w:rsidRPr="001A2EAF" w:rsidRDefault="001A2EAF" w:rsidP="001A2EA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1A2EAF">
        <w:rPr>
          <w:sz w:val="28"/>
          <w:szCs w:val="28"/>
        </w:rPr>
        <w:t>Рис.</w:t>
      </w:r>
      <w:r>
        <w:rPr>
          <w:sz w:val="28"/>
          <w:szCs w:val="28"/>
        </w:rPr>
        <w:t>3</w:t>
      </w:r>
      <w:r w:rsidRPr="001A2EAF">
        <w:rPr>
          <w:sz w:val="28"/>
          <w:szCs w:val="28"/>
        </w:rPr>
        <w:t>. Схема измерения кренов зданий и сооружений: а - общий случай способа вертикального проецирования; б - с помощью теодолита; в - способом горизонтальных углов; г - способом угловых засечек.</w:t>
      </w:r>
    </w:p>
    <w:p w:rsidR="001A2EAF" w:rsidRDefault="001A2EAF" w:rsidP="00502946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502946">
      <w:pPr>
        <w:spacing w:line="360" w:lineRule="auto"/>
        <w:jc w:val="both"/>
        <w:rPr>
          <w:sz w:val="28"/>
          <w:szCs w:val="28"/>
        </w:rPr>
      </w:pPr>
    </w:p>
    <w:p w:rsidR="001A2EAF" w:rsidRPr="003D7D6E" w:rsidRDefault="001A2EAF" w:rsidP="003D7D6E">
      <w:pPr>
        <w:spacing w:line="360" w:lineRule="auto"/>
        <w:jc w:val="both"/>
        <w:rPr>
          <w:sz w:val="28"/>
          <w:szCs w:val="28"/>
        </w:rPr>
      </w:pPr>
      <w:r w:rsidRPr="003D7D6E">
        <w:rPr>
          <w:sz w:val="28"/>
          <w:szCs w:val="28"/>
        </w:rPr>
        <w:t xml:space="preserve">Для определения крена сооружений башенного типа (дымовых труб, эстакад, опор линий электропередач и др.), часто имеющих форму усеченного конуса или пирамиды, производят измерение положения оси сооружения в верхней и нижней точках (рис. </w:t>
      </w:r>
      <w:r w:rsidR="003D7D6E" w:rsidRPr="003D7D6E">
        <w:rPr>
          <w:sz w:val="28"/>
          <w:szCs w:val="28"/>
        </w:rPr>
        <w:t>4</w:t>
      </w:r>
      <w:r w:rsidRPr="003D7D6E">
        <w:rPr>
          <w:sz w:val="28"/>
          <w:szCs w:val="28"/>
        </w:rPr>
        <w:t>).</w:t>
      </w:r>
    </w:p>
    <w:p w:rsidR="001A2EAF" w:rsidRPr="003D7D6E" w:rsidRDefault="001A2EAF" w:rsidP="003D7D6E">
      <w:pPr>
        <w:spacing w:line="360" w:lineRule="auto"/>
        <w:jc w:val="center"/>
        <w:rPr>
          <w:sz w:val="28"/>
          <w:szCs w:val="28"/>
        </w:rPr>
      </w:pPr>
      <w:r w:rsidRPr="003D7D6E">
        <w:rPr>
          <w:noProof/>
          <w:sz w:val="28"/>
          <w:szCs w:val="28"/>
        </w:rPr>
        <w:lastRenderedPageBreak/>
        <w:drawing>
          <wp:inline distT="0" distB="0" distL="0" distR="0" wp14:anchorId="68D0F097" wp14:editId="48B8C6C4">
            <wp:extent cx="2200275" cy="2584177"/>
            <wp:effectExtent l="0" t="0" r="0" b="6985"/>
            <wp:docPr id="6" name="Рисунок 6" descr="http://ok-t.ru/studopediaru/baza13/187908580145.files/image1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13/187908580145.files/image109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996" cy="258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EAF" w:rsidRPr="003D7D6E" w:rsidRDefault="001A2EAF" w:rsidP="003D7D6E">
      <w:pPr>
        <w:spacing w:line="360" w:lineRule="auto"/>
        <w:jc w:val="center"/>
        <w:rPr>
          <w:sz w:val="28"/>
          <w:szCs w:val="28"/>
        </w:rPr>
      </w:pPr>
      <w:r w:rsidRPr="003D7D6E">
        <w:rPr>
          <w:sz w:val="28"/>
          <w:szCs w:val="28"/>
        </w:rPr>
        <w:t xml:space="preserve">Рис. </w:t>
      </w:r>
      <w:r w:rsidR="003D7D6E">
        <w:rPr>
          <w:sz w:val="28"/>
          <w:szCs w:val="28"/>
          <w:lang w:val="en-US"/>
        </w:rPr>
        <w:t>4</w:t>
      </w:r>
      <w:r w:rsidRPr="003D7D6E">
        <w:rPr>
          <w:sz w:val="28"/>
          <w:szCs w:val="28"/>
        </w:rPr>
        <w:t>. Схема определения крена сооружения</w:t>
      </w:r>
    </w:p>
    <w:p w:rsidR="001A2EAF" w:rsidRPr="003D7D6E" w:rsidRDefault="001A2EAF" w:rsidP="003D7D6E">
      <w:pPr>
        <w:spacing w:line="360" w:lineRule="auto"/>
        <w:ind w:firstLine="709"/>
        <w:jc w:val="both"/>
        <w:rPr>
          <w:sz w:val="28"/>
          <w:szCs w:val="28"/>
        </w:rPr>
      </w:pPr>
      <w:r w:rsidRPr="003D7D6E">
        <w:rPr>
          <w:sz w:val="28"/>
          <w:szCs w:val="28"/>
        </w:rPr>
        <w:t>Теодолит поочередно устанавливают на двух станциях, расположенных на расстоянии, превышающем высоту сооружения в 1,5–2 раза, с таким расчетом, чтобы вертикальные плоскости визирования (коллимационные плоскости) составляли прямой угол.</w:t>
      </w:r>
    </w:p>
    <w:p w:rsidR="001A2EAF" w:rsidRPr="003D7D6E" w:rsidRDefault="001A2EAF" w:rsidP="003D7D6E">
      <w:pPr>
        <w:spacing w:line="360" w:lineRule="auto"/>
        <w:ind w:firstLine="709"/>
        <w:jc w:val="both"/>
        <w:rPr>
          <w:sz w:val="28"/>
          <w:szCs w:val="28"/>
        </w:rPr>
      </w:pPr>
      <w:r w:rsidRPr="003D7D6E">
        <w:rPr>
          <w:sz w:val="28"/>
          <w:szCs w:val="28"/>
        </w:rPr>
        <w:t>Расстояние от стоянки теодолита до центра основания сооружения измеряют рулеткой, нитяным или светодальномером.</w:t>
      </w:r>
    </w:p>
    <w:p w:rsidR="001A2EAF" w:rsidRPr="003D7D6E" w:rsidRDefault="001A2EAF" w:rsidP="003D7D6E">
      <w:pPr>
        <w:spacing w:line="360" w:lineRule="auto"/>
        <w:ind w:firstLine="709"/>
        <w:jc w:val="both"/>
        <w:rPr>
          <w:sz w:val="28"/>
          <w:szCs w:val="28"/>
        </w:rPr>
      </w:pPr>
      <w:r w:rsidRPr="003D7D6E">
        <w:rPr>
          <w:sz w:val="28"/>
          <w:szCs w:val="28"/>
        </w:rPr>
        <w:t>При невозможности непосредственного измерения линии, ее определя</w:t>
      </w:r>
      <w:r w:rsidR="003D7D6E">
        <w:rPr>
          <w:sz w:val="28"/>
          <w:szCs w:val="28"/>
        </w:rPr>
        <w:t>ют как неприступное расстояние</w:t>
      </w:r>
      <w:r w:rsidRPr="003D7D6E">
        <w:rPr>
          <w:sz w:val="28"/>
          <w:szCs w:val="28"/>
        </w:rPr>
        <w:t>. Высоту сооружения определяют с помощью тригонометрического нивелирования.</w:t>
      </w:r>
    </w:p>
    <w:p w:rsidR="001A2EAF" w:rsidRPr="003D7D6E" w:rsidRDefault="001A2EAF" w:rsidP="003D7D6E">
      <w:pPr>
        <w:spacing w:line="360" w:lineRule="auto"/>
        <w:ind w:firstLine="709"/>
        <w:jc w:val="both"/>
        <w:rPr>
          <w:sz w:val="28"/>
          <w:szCs w:val="28"/>
        </w:rPr>
      </w:pPr>
      <w:r w:rsidRPr="003D7D6E">
        <w:rPr>
          <w:sz w:val="28"/>
          <w:szCs w:val="28"/>
        </w:rPr>
        <w:t>На каждой станции при каком-то положении вертикального круга (например, при КЛ) берут четыре отсчета по горизонтальному кругу теодолита: два – по верхним краям сооружения и два – по нижним. Полусуммы отсчетов позволяют определить положение оси вверху и внизу. Если сооружение в рассматриваемой плоскости крена не имеет, то полусуммы отсчетов вверху и внизу совпадут. Несовпадение полусумм свидетельствует о наличии крена сооружения.</w:t>
      </w:r>
    </w:p>
    <w:p w:rsidR="001A2EAF" w:rsidRPr="003D7D6E" w:rsidRDefault="001A2EAF" w:rsidP="003D7D6E">
      <w:pPr>
        <w:spacing w:line="360" w:lineRule="auto"/>
        <w:jc w:val="both"/>
        <w:rPr>
          <w:sz w:val="28"/>
          <w:szCs w:val="28"/>
        </w:rPr>
      </w:pPr>
      <w:r w:rsidRPr="003D7D6E">
        <w:rPr>
          <w:sz w:val="28"/>
          <w:szCs w:val="28"/>
        </w:rPr>
        <w:t>Разность полусумм дает проекцию углового крена вертикальной оси сооружения на горизонтальную плоскость</w:t>
      </w:r>
      <w:r w:rsidR="003D7D6E" w:rsidRPr="003D7D6E">
        <w:rPr>
          <w:sz w:val="28"/>
          <w:szCs w:val="28"/>
        </w:rPr>
        <w:t xml:space="preserve"> </w:t>
      </w:r>
      <w:r w:rsidR="003D7D6E">
        <w:rPr>
          <w:sz w:val="28"/>
          <w:szCs w:val="28"/>
        </w:rPr>
        <w:t>δ</w:t>
      </w:r>
      <w:r w:rsidR="003D7D6E" w:rsidRPr="003D7D6E">
        <w:rPr>
          <w:sz w:val="28"/>
          <w:szCs w:val="28"/>
          <w:vertAlign w:val="subscript"/>
        </w:rPr>
        <w:t>1</w:t>
      </w:r>
      <w:r w:rsidR="003D7D6E">
        <w:rPr>
          <w:sz w:val="28"/>
          <w:szCs w:val="28"/>
          <w:vertAlign w:val="superscript"/>
        </w:rPr>
        <w:t>кл</w:t>
      </w:r>
      <w:r w:rsidRPr="003D7D6E">
        <w:rPr>
          <w:sz w:val="28"/>
          <w:szCs w:val="28"/>
        </w:rPr>
        <w:t>  . После выполнения аналогичной процедуры при другом положении вертикального круга (КП) получают </w:t>
      </w:r>
      <w:r w:rsidR="003D7D6E">
        <w:rPr>
          <w:sz w:val="28"/>
          <w:szCs w:val="28"/>
        </w:rPr>
        <w:t>δ</w:t>
      </w:r>
      <w:r w:rsidR="003D7D6E" w:rsidRPr="003D7D6E">
        <w:rPr>
          <w:sz w:val="28"/>
          <w:szCs w:val="28"/>
          <w:vertAlign w:val="subscript"/>
        </w:rPr>
        <w:t>1</w:t>
      </w:r>
      <w:r w:rsidR="003D7D6E">
        <w:rPr>
          <w:sz w:val="28"/>
          <w:szCs w:val="28"/>
          <w:vertAlign w:val="superscript"/>
        </w:rPr>
        <w:t>кп</w:t>
      </w:r>
      <w:r w:rsidRPr="003D7D6E">
        <w:rPr>
          <w:sz w:val="28"/>
          <w:szCs w:val="28"/>
        </w:rPr>
        <w:t> . При получении допустимого расхождения между этими двумя значениями, которое обычно ограничивается величиной 2t, где t – точность отсчетного устройства теодолита, вычисляют среднее значение </w:t>
      </w:r>
      <w:r w:rsidR="003D7D6E">
        <w:rPr>
          <w:sz w:val="28"/>
          <w:szCs w:val="28"/>
        </w:rPr>
        <w:t>δ</w:t>
      </w:r>
      <w:r w:rsidR="003D7D6E" w:rsidRPr="003D7D6E">
        <w:rPr>
          <w:sz w:val="28"/>
          <w:szCs w:val="28"/>
          <w:vertAlign w:val="subscript"/>
        </w:rPr>
        <w:t>1</w:t>
      </w:r>
      <w:r w:rsidRPr="003D7D6E">
        <w:rPr>
          <w:sz w:val="28"/>
          <w:szCs w:val="28"/>
        </w:rPr>
        <w:t>.</w:t>
      </w:r>
    </w:p>
    <w:p w:rsidR="001A2EAF" w:rsidRDefault="001A2EAF" w:rsidP="003D7D6E">
      <w:pPr>
        <w:spacing w:line="360" w:lineRule="auto"/>
        <w:jc w:val="both"/>
        <w:rPr>
          <w:sz w:val="28"/>
          <w:szCs w:val="28"/>
        </w:rPr>
      </w:pPr>
      <w:r w:rsidRPr="003D7D6E">
        <w:rPr>
          <w:sz w:val="28"/>
          <w:szCs w:val="28"/>
        </w:rPr>
        <w:lastRenderedPageBreak/>
        <w:t>Значение линейного смещения верхней точки оси сооружения относительно нижней точки, измеренная со станции I, определяется по формуле:</w:t>
      </w:r>
    </w:p>
    <w:p w:rsidR="003D7D6E" w:rsidRPr="003D7D6E" w:rsidRDefault="004D4B08" w:rsidP="003D7D6E">
      <w:pPr>
        <w:spacing w:line="360" w:lineRule="auto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∙tg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</m:oMath>
      </m:oMathPara>
    </w:p>
    <w:p w:rsidR="001A2EAF" w:rsidRPr="003D7D6E" w:rsidRDefault="001A2EAF" w:rsidP="003D7D6E">
      <w:pPr>
        <w:spacing w:line="360" w:lineRule="auto"/>
        <w:jc w:val="both"/>
        <w:rPr>
          <w:sz w:val="28"/>
          <w:szCs w:val="28"/>
        </w:rPr>
      </w:pPr>
      <w:r w:rsidRPr="003D7D6E">
        <w:rPr>
          <w:sz w:val="28"/>
          <w:szCs w:val="28"/>
        </w:rPr>
        <w:t>где d</w:t>
      </w:r>
      <w:r w:rsidRPr="003D7D6E">
        <w:rPr>
          <w:sz w:val="28"/>
          <w:szCs w:val="28"/>
          <w:vertAlign w:val="subscript"/>
        </w:rPr>
        <w:t>I</w:t>
      </w:r>
      <w:r w:rsidRPr="003D7D6E">
        <w:rPr>
          <w:sz w:val="28"/>
          <w:szCs w:val="28"/>
        </w:rPr>
        <w:t> – горизонтальное расстояние от станции I до центра основания сооружения.</w:t>
      </w:r>
    </w:p>
    <w:p w:rsidR="001A2EAF" w:rsidRDefault="001A2EAF" w:rsidP="003D7D6E">
      <w:pPr>
        <w:spacing w:line="360" w:lineRule="auto"/>
        <w:jc w:val="both"/>
        <w:rPr>
          <w:sz w:val="28"/>
          <w:szCs w:val="28"/>
        </w:rPr>
      </w:pPr>
      <w:r w:rsidRPr="003D7D6E">
        <w:rPr>
          <w:sz w:val="28"/>
          <w:szCs w:val="28"/>
        </w:rPr>
        <w:t>Значение линейного смещения в перпендикулярной плоскости визирования определяется аналогичным образом со станции II:</w:t>
      </w:r>
    </w:p>
    <w:p w:rsidR="003D7D6E" w:rsidRPr="003D7D6E" w:rsidRDefault="004D4B08" w:rsidP="003D7D6E">
      <w:pPr>
        <w:spacing w:line="360" w:lineRule="auto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∙tg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II</m:t>
              </m:r>
            </m:sub>
          </m:sSub>
        </m:oMath>
      </m:oMathPara>
    </w:p>
    <w:p w:rsidR="003D7D6E" w:rsidRDefault="001A2EAF" w:rsidP="003D7D6E">
      <w:pPr>
        <w:spacing w:line="360" w:lineRule="auto"/>
        <w:jc w:val="both"/>
        <w:rPr>
          <w:sz w:val="28"/>
          <w:szCs w:val="28"/>
        </w:rPr>
      </w:pPr>
      <w:r w:rsidRPr="003D7D6E">
        <w:rPr>
          <w:sz w:val="28"/>
          <w:szCs w:val="28"/>
        </w:rPr>
        <w:t>Полная величина линейного горизонтального смещения равна</w:t>
      </w:r>
    </w:p>
    <w:p w:rsidR="003D7D6E" w:rsidRDefault="003D7D6E" w:rsidP="003D7D6E">
      <w:pPr>
        <w:spacing w:line="360" w:lineRule="auto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+l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II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e>
          </m:rad>
        </m:oMath>
      </m:oMathPara>
    </w:p>
    <w:p w:rsidR="003D7D6E" w:rsidRPr="003D7D6E" w:rsidRDefault="003D7D6E" w:rsidP="003D7D6E">
      <w:pPr>
        <w:spacing w:line="360" w:lineRule="auto"/>
        <w:jc w:val="center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7,8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9,5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=12.3 м</m:t>
          </m:r>
        </m:oMath>
      </m:oMathPara>
    </w:p>
    <w:p w:rsidR="001A2EAF" w:rsidRDefault="001A2EAF" w:rsidP="003D7D6E">
      <w:pPr>
        <w:spacing w:line="360" w:lineRule="auto"/>
        <w:jc w:val="both"/>
        <w:rPr>
          <w:sz w:val="28"/>
          <w:szCs w:val="28"/>
        </w:rPr>
      </w:pPr>
      <w:r w:rsidRPr="003D7D6E">
        <w:rPr>
          <w:sz w:val="28"/>
          <w:szCs w:val="28"/>
        </w:rPr>
        <w:t xml:space="preserve">а угловой крен вычисляется по формуле </w:t>
      </w:r>
    </w:p>
    <w:p w:rsidR="003D7D6E" w:rsidRPr="003D7D6E" w:rsidRDefault="003D7D6E" w:rsidP="003D7D6E">
      <w:pPr>
        <w:spacing w:line="360" w:lineRule="auto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γ=</m:t>
          </m:r>
          <m:r>
            <w:rPr>
              <w:rFonts w:ascii="Cambria Math" w:hAnsi="Cambria Math"/>
              <w:sz w:val="28"/>
              <w:szCs w:val="28"/>
              <w:lang w:val="en-US"/>
            </w:rPr>
            <m:t>arctg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den>
          </m:f>
        </m:oMath>
      </m:oMathPara>
    </w:p>
    <w:p w:rsidR="00EC395E" w:rsidRPr="003D7D6E" w:rsidRDefault="00EC395E" w:rsidP="00EC395E">
      <w:pPr>
        <w:spacing w:line="360" w:lineRule="auto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γ=</m:t>
          </m:r>
          <m:r>
            <w:rPr>
              <w:rFonts w:ascii="Cambria Math" w:hAnsi="Cambria Math"/>
              <w:sz w:val="28"/>
              <w:szCs w:val="28"/>
              <w:lang w:val="en-US"/>
            </w:rPr>
            <m:t>arctg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12,3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50,5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=13,7°</m:t>
          </m:r>
        </m:oMath>
      </m:oMathPara>
    </w:p>
    <w:p w:rsidR="00EC395E" w:rsidRPr="00EC395E" w:rsidRDefault="00EC395E" w:rsidP="00EC395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C395E">
        <w:rPr>
          <w:sz w:val="28"/>
          <w:szCs w:val="28"/>
        </w:rPr>
        <w:t>Относительную величину крена вычисляют по формуле:</w:t>
      </w:r>
    </w:p>
    <w:p w:rsidR="003D7D6E" w:rsidRPr="00EC395E" w:rsidRDefault="00EC395E" w:rsidP="003D7D6E">
      <w:pPr>
        <w:spacing w:line="360" w:lineRule="auto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</m:t>
          </m:r>
          <m:r>
            <w:rPr>
              <w:rFonts w:ascii="Cambria Math" w:hAnsi="Cambria Math"/>
              <w:sz w:val="28"/>
              <w:szCs w:val="28"/>
            </w:rPr>
            <m:t>,24</m:t>
          </m:r>
        </m:oMath>
      </m:oMathPara>
    </w:p>
    <w:p w:rsidR="00502946" w:rsidRDefault="00502946" w:rsidP="00502946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502946">
      <w:pPr>
        <w:spacing w:line="360" w:lineRule="auto"/>
        <w:jc w:val="both"/>
        <w:rPr>
          <w:sz w:val="28"/>
          <w:szCs w:val="28"/>
        </w:rPr>
      </w:pPr>
    </w:p>
    <w:p w:rsidR="00EC395E" w:rsidRDefault="00EC395E" w:rsidP="00502946">
      <w:pPr>
        <w:spacing w:line="360" w:lineRule="auto"/>
        <w:jc w:val="both"/>
        <w:rPr>
          <w:sz w:val="28"/>
          <w:szCs w:val="28"/>
        </w:rPr>
      </w:pPr>
    </w:p>
    <w:p w:rsidR="00EC395E" w:rsidRDefault="00EC395E" w:rsidP="00502946">
      <w:pPr>
        <w:spacing w:line="360" w:lineRule="auto"/>
        <w:jc w:val="both"/>
        <w:rPr>
          <w:sz w:val="28"/>
          <w:szCs w:val="28"/>
        </w:rPr>
      </w:pPr>
    </w:p>
    <w:p w:rsidR="00EC395E" w:rsidRDefault="00EC395E" w:rsidP="00502946">
      <w:pPr>
        <w:spacing w:line="360" w:lineRule="auto"/>
        <w:jc w:val="both"/>
        <w:rPr>
          <w:sz w:val="28"/>
          <w:szCs w:val="28"/>
        </w:rPr>
      </w:pPr>
    </w:p>
    <w:p w:rsidR="00502946" w:rsidRDefault="00502946" w:rsidP="00502946">
      <w:p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502946">
        <w:rPr>
          <w:rFonts w:eastAsiaTheme="minorHAnsi"/>
          <w:sz w:val="28"/>
          <w:szCs w:val="28"/>
          <w:lang w:eastAsia="en-US"/>
        </w:rPr>
        <w:t>Как измеряется горизонтальный угол способом повторения?</w:t>
      </w:r>
    </w:p>
    <w:p w:rsidR="00E06450" w:rsidRDefault="00E06450" w:rsidP="00EC39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</w:p>
    <w:p w:rsidR="00EC395E" w:rsidRPr="00EC395E" w:rsidRDefault="00EC395E" w:rsidP="00EC395E">
      <w:pPr>
        <w:spacing w:line="360" w:lineRule="auto"/>
        <w:ind w:firstLine="709"/>
        <w:jc w:val="both"/>
        <w:rPr>
          <w:sz w:val="28"/>
          <w:szCs w:val="28"/>
        </w:rPr>
      </w:pPr>
      <w:r w:rsidRPr="00EC395E">
        <w:rPr>
          <w:sz w:val="28"/>
          <w:szCs w:val="28"/>
        </w:rPr>
        <w:t>Суть этого способа заключается в последовательном многократном откладывании измеряемого угла на лимбе (рис 5.10). Отсчеты по лимбу берут только два раза: при первом наведении на левую сторону угла и при последнем наведении на правую сторону угла.</w:t>
      </w:r>
    </w:p>
    <w:p w:rsidR="00EC395E" w:rsidRPr="00EC395E" w:rsidRDefault="00EC395E" w:rsidP="00EC395E">
      <w:pPr>
        <w:spacing w:line="360" w:lineRule="auto"/>
        <w:ind w:firstLine="709"/>
        <w:jc w:val="both"/>
        <w:rPr>
          <w:sz w:val="28"/>
          <w:szCs w:val="28"/>
        </w:rPr>
      </w:pPr>
      <w:r w:rsidRPr="00EC395E">
        <w:rPr>
          <w:sz w:val="28"/>
          <w:szCs w:val="28"/>
        </w:rPr>
        <w:t xml:space="preserve">Процесс измерения. После установки теодолита над вершиной измеряемого угла и приведения его в рабочее положение, визируют на цель левого направления </w:t>
      </w:r>
      <w:r w:rsidRPr="00EC395E">
        <w:rPr>
          <w:sz w:val="28"/>
          <w:szCs w:val="28"/>
        </w:rPr>
        <w:lastRenderedPageBreak/>
        <w:t>и берут отсчет «а» по лимбу. Открепляют алидаду и визируют на цель правого направления и берут (для контроля просчетов) отсчет «в» по лимбу. Затем открепляют лимб и визируют снова на первое направление, точное наведение трубы на цель делают наводящим винтом лимба. Открепляют алидаду и повторно визируют на правую точку, точное наведение на цель делают наводящим винтом алидады. Такие действия повторяют несколько, n, раз, не менее 3-х. При последнем наведении тубы на правое направление берут отсчет «с». В ходе измерений фиксируют число переходов через нулевой штрих лимба «</w:t>
      </w:r>
      <w:r w:rsidR="00E06450">
        <w:rPr>
          <w:sz w:val="28"/>
          <w:szCs w:val="28"/>
          <w:lang w:val="en-US"/>
        </w:rPr>
        <w:t>k</w:t>
      </w:r>
      <w:r w:rsidRPr="00EC395E">
        <w:rPr>
          <w:sz w:val="28"/>
          <w:szCs w:val="28"/>
        </w:rPr>
        <w:t>». Значение угла вычисляют по формуле β = (с – а + 360°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k</w:t>
      </w:r>
      <w:r w:rsidRPr="00EC395E">
        <w:rPr>
          <w:sz w:val="28"/>
          <w:szCs w:val="28"/>
        </w:rPr>
        <w:t>/ n, где n - число отложенных углов на лимбе, т.е. повторений.</w:t>
      </w:r>
    </w:p>
    <w:p w:rsidR="00EC395E" w:rsidRPr="00EC395E" w:rsidRDefault="00EC395E" w:rsidP="00EC395E">
      <w:pPr>
        <w:spacing w:line="360" w:lineRule="auto"/>
        <w:ind w:firstLine="709"/>
        <w:jc w:val="both"/>
        <w:rPr>
          <w:sz w:val="28"/>
          <w:szCs w:val="28"/>
        </w:rPr>
      </w:pPr>
      <w:r w:rsidRPr="00EC395E">
        <w:rPr>
          <w:sz w:val="28"/>
          <w:szCs w:val="28"/>
        </w:rPr>
        <w:t>Если предусмотрено программой измерений, то все действия повторяют при другом положении вертикального круга. За окончательное принимают среднее значение из измерений при двух положениях вертикального круга. Сравнивают полученное значение угла с промежуточным (контрольным) из первого измерения, они должны различаться незначительно.</w:t>
      </w:r>
    </w:p>
    <w:p w:rsidR="00EC395E" w:rsidRPr="00EC395E" w:rsidRDefault="00EC395E" w:rsidP="00EC395E">
      <w:pPr>
        <w:spacing w:line="360" w:lineRule="auto"/>
        <w:ind w:firstLine="709"/>
        <w:jc w:val="both"/>
        <w:rPr>
          <w:sz w:val="28"/>
          <w:szCs w:val="28"/>
        </w:rPr>
      </w:pPr>
      <w:r w:rsidRPr="00EC395E">
        <w:rPr>
          <w:sz w:val="28"/>
          <w:szCs w:val="28"/>
        </w:rPr>
        <w:t xml:space="preserve">Этот способ </w:t>
      </w:r>
      <w:r w:rsidR="00E06450" w:rsidRPr="00EC395E">
        <w:rPr>
          <w:sz w:val="28"/>
          <w:szCs w:val="28"/>
        </w:rPr>
        <w:t>применяют,</w:t>
      </w:r>
      <w:r w:rsidRPr="00EC395E">
        <w:rPr>
          <w:sz w:val="28"/>
          <w:szCs w:val="28"/>
        </w:rPr>
        <w:t xml:space="preserve"> когда необходимо углы измерить с более высокой точностью, чем точность теодолита и когда ошибка отсчета существенно превосходит ошибку наведения и др. источников ошибок, например, в теодолите 1′ точности. Средняя квадратическая ошибка измерения угла при одном положении вертикального круга равна mβ= t/ </w:t>
      </w:r>
      <w:r w:rsidR="00E06450">
        <w:rPr>
          <w:sz w:val="28"/>
          <w:szCs w:val="28"/>
        </w:rPr>
        <w:t>1,41</w:t>
      </w:r>
      <w:r w:rsidRPr="00EC395E">
        <w:rPr>
          <w:sz w:val="28"/>
          <w:szCs w:val="28"/>
        </w:rPr>
        <w:t>n; при двух положениях вертикального круга mβ = t/ 2</w:t>
      </w:r>
      <m:oMath>
        <m:rad>
          <m:radPr>
            <m:degHide m:val="1"/>
            <m:ctrlPr>
              <w:rPr>
                <w:rFonts w:ascii="Cambria Math" w:hAnsi="Cambria Math"/>
                <w:bCs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E06450">
        <w:rPr>
          <w:sz w:val="28"/>
          <w:szCs w:val="28"/>
        </w:rPr>
        <w:t>,</w:t>
      </w:r>
      <w:r w:rsidRPr="00EC395E">
        <w:rPr>
          <w:sz w:val="28"/>
          <w:szCs w:val="28"/>
        </w:rPr>
        <w:t xml:space="preserve"> где t – точность теодолита, n – число повторений.</w:t>
      </w:r>
    </w:p>
    <w:p w:rsidR="00502946" w:rsidRDefault="00EC395E" w:rsidP="00E06450">
      <w:pPr>
        <w:pStyle w:val="a7"/>
        <w:spacing w:before="0" w:beforeAutospacing="0" w:after="0" w:afterAutospacing="0" w:line="360" w:lineRule="auto"/>
        <w:ind w:left="150" w:right="15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ahoma" w:hAnsi="Tahoma" w:cs="Tahoma"/>
          <w:color w:val="424242"/>
          <w:sz w:val="21"/>
          <w:szCs w:val="21"/>
        </w:rPr>
        <w:t> </w:t>
      </w:r>
      <w:r w:rsidR="00502946">
        <w:rPr>
          <w:rFonts w:eastAsiaTheme="minorHAnsi"/>
          <w:sz w:val="28"/>
          <w:szCs w:val="28"/>
          <w:lang w:eastAsia="en-US"/>
        </w:rPr>
        <w:t xml:space="preserve">2. </w:t>
      </w:r>
      <w:r w:rsidR="00502946" w:rsidRPr="00502946">
        <w:rPr>
          <w:rFonts w:eastAsiaTheme="minorHAnsi"/>
          <w:sz w:val="28"/>
          <w:szCs w:val="28"/>
          <w:lang w:eastAsia="en-US"/>
        </w:rPr>
        <w:t>В чем сущность геометрического нивелирования? Какие существуют способы геометрического нивелирования? Ответ дополните схемой.</w:t>
      </w:r>
    </w:p>
    <w:p w:rsidR="00E06450" w:rsidRDefault="00E06450" w:rsidP="00E06450">
      <w:pPr>
        <w:pStyle w:val="a7"/>
        <w:spacing w:before="0" w:beforeAutospacing="0" w:after="0" w:afterAutospacing="0" w:line="360" w:lineRule="auto"/>
        <w:ind w:left="150" w:right="15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</w:t>
      </w:r>
    </w:p>
    <w:p w:rsidR="00502946" w:rsidRP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sz w:val="28"/>
          <w:szCs w:val="28"/>
        </w:rPr>
        <w:t>Сущность геометрического нивелирования состоит в определении превышения одной точки над другой горизонтальным лучом нивелира по отсчётам на рейках, отвесно устанавливаемых в точках, между которыми определяют превышение.</w:t>
      </w:r>
    </w:p>
    <w:p w:rsidR="00E06450" w:rsidRP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sz w:val="28"/>
          <w:szCs w:val="28"/>
        </w:rPr>
        <w:t>еометрическое нивелирование выполняют с помощью нивелира и нивелирных реек.</w:t>
      </w:r>
    </w:p>
    <w:p w:rsidR="00E06450" w:rsidRP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sz w:val="28"/>
          <w:szCs w:val="28"/>
        </w:rPr>
        <w:t xml:space="preserve">Нивелиром называют геодезический прибор, обеспечивающий при работе горизонтальную линию визирования. Он представляет собою сочетание зрительной </w:t>
      </w:r>
      <w:r w:rsidRPr="00E06450">
        <w:rPr>
          <w:sz w:val="28"/>
          <w:szCs w:val="28"/>
        </w:rPr>
        <w:lastRenderedPageBreak/>
        <w:t>трубы либо с цилиндрическим уровнем, либо с компенсатором. И уровень, и компенсатор служат для приведения визирной оси зрительной трубы в горизонтальное положение.</w:t>
      </w:r>
    </w:p>
    <w:p w:rsidR="00E06450" w:rsidRP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sz w:val="28"/>
          <w:szCs w:val="28"/>
        </w:rPr>
        <w:t>Нивелирные рейки представляют собою деревянные бруски чаще всего с сантиметровыми делениями, оцифрованными снизу (от «пятки» рейки) вверх.Сущность геометрического нивелирования состоит в определении превышения одной точки над другой горизонтальным лучом нивелира по отсчётам на рейках, отвесно устанавливаемых в точках, между которыми определяют превышение.</w:t>
      </w:r>
    </w:p>
    <w:p w:rsidR="00E06450" w:rsidRP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sz w:val="28"/>
          <w:szCs w:val="28"/>
        </w:rPr>
        <w:t>Геометрическое нивелирование можно вести двумя методами: вперёд и из середины.</w:t>
      </w:r>
    </w:p>
    <w:p w:rsid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1543C67C" wp14:editId="64224E46">
            <wp:simplePos x="0" y="0"/>
            <wp:positionH relativeFrom="column">
              <wp:posOffset>1186815</wp:posOffset>
            </wp:positionH>
            <wp:positionV relativeFrom="paragraph">
              <wp:posOffset>0</wp:posOffset>
            </wp:positionV>
            <wp:extent cx="3071495" cy="2047875"/>
            <wp:effectExtent l="0" t="0" r="0" b="0"/>
            <wp:wrapSquare wrapText="bothSides"/>
            <wp:docPr id="14" name="Рисунок 14" descr="http://www.geographystudy.ru/images/books/1076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ographystudy.ru/images/books/1076/image00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</w:p>
    <w:p w:rsid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</w:p>
    <w:p w:rsid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</w:p>
    <w:p w:rsid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</w:p>
    <w:p w:rsid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</w:p>
    <w:p w:rsidR="00E06450" w:rsidRDefault="00E06450" w:rsidP="00E06450">
      <w:pPr>
        <w:spacing w:line="360" w:lineRule="auto"/>
        <w:ind w:firstLine="709"/>
        <w:jc w:val="center"/>
        <w:rPr>
          <w:sz w:val="28"/>
          <w:szCs w:val="28"/>
        </w:rPr>
      </w:pPr>
    </w:p>
    <w:p w:rsidR="00E06450" w:rsidRDefault="00E06450" w:rsidP="00E064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Рис.4</w:t>
      </w:r>
      <w:r w:rsidRPr="00E0645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06450">
        <w:rPr>
          <w:sz w:val="28"/>
          <w:szCs w:val="28"/>
        </w:rPr>
        <w:t>пределения превышения h между точками А и В метод вперёд</w:t>
      </w:r>
    </w:p>
    <w:p w:rsidR="00E06450" w:rsidRP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sz w:val="28"/>
          <w:szCs w:val="28"/>
        </w:rPr>
        <w:t xml:space="preserve">Для определения превышения h между точками А и В метод вперёд (рис. </w:t>
      </w:r>
      <w:r>
        <w:rPr>
          <w:sz w:val="28"/>
          <w:szCs w:val="28"/>
        </w:rPr>
        <w:t>4</w:t>
      </w:r>
      <w:r w:rsidRPr="00E06450">
        <w:rPr>
          <w:sz w:val="28"/>
          <w:szCs w:val="28"/>
        </w:rPr>
        <w:t>) нивелир устанавливают в точке А так, чтобы окуляр зрительной трубы приходился над этой точкой, а рейку устанавливают отвесно в точке В.</w:t>
      </w:r>
    </w:p>
    <w:p w:rsidR="00E06450" w:rsidRP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sz w:val="28"/>
          <w:szCs w:val="28"/>
        </w:rPr>
        <w:t>В точке А с помощью нивелирной рейки или рулетки измеряют высоту нивелира i как отвесное расстояние от центра окуляра до точки, над которой установлен нивелир. После приведения визирной оси в горизонтальное положение делают отсчёт по рейке. Как видно из рис. 1, h = i – b, т.е. превышение равно высоте нивелира минус отсчёт по рейке (взгляд вперёд).</w:t>
      </w:r>
    </w:p>
    <w:p w:rsidR="00E06450" w:rsidRP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sz w:val="28"/>
          <w:szCs w:val="28"/>
        </w:rPr>
        <w:t>Для более точного определения высоты нивелира её рекомендуется измерять отсчётом по рейке, устанавливаемой в задней точке А, при этом нивелир находится в двух-трёх метрах от точки А.</w:t>
      </w:r>
    </w:p>
    <w:p w:rsid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0" wp14:anchorId="22060534" wp14:editId="5C0268EA">
            <wp:simplePos x="0" y="0"/>
            <wp:positionH relativeFrom="column">
              <wp:posOffset>1028700</wp:posOffset>
            </wp:positionH>
            <wp:positionV relativeFrom="paragraph">
              <wp:posOffset>10795</wp:posOffset>
            </wp:positionV>
            <wp:extent cx="2743200" cy="1828800"/>
            <wp:effectExtent l="0" t="0" r="0" b="0"/>
            <wp:wrapSquare wrapText="bothSides"/>
            <wp:docPr id="15" name="Рисунок 15" descr="http://www.geographystudy.ru/images/books/1076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eographystudy.ru/images/books/1076/image00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</w:p>
    <w:p w:rsid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</w:p>
    <w:p w:rsid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</w:p>
    <w:p w:rsid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</w:p>
    <w:p w:rsid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</w:p>
    <w:p w:rsidR="00E06450" w:rsidRDefault="00E06450" w:rsidP="00E064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Рис.5</w:t>
      </w:r>
      <w:r w:rsidRPr="00E0645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06450">
        <w:rPr>
          <w:sz w:val="28"/>
          <w:szCs w:val="28"/>
        </w:rPr>
        <w:t>пределения превышения методом из середины</w:t>
      </w:r>
    </w:p>
    <w:p w:rsidR="00E06450" w:rsidRP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sz w:val="28"/>
          <w:szCs w:val="28"/>
        </w:rPr>
        <w:t xml:space="preserve">Для определения превышения методом из середины (рис. </w:t>
      </w:r>
      <w:r>
        <w:rPr>
          <w:sz w:val="28"/>
          <w:szCs w:val="28"/>
        </w:rPr>
        <w:t>5</w:t>
      </w:r>
      <w:r w:rsidRPr="00E06450">
        <w:rPr>
          <w:sz w:val="28"/>
          <w:szCs w:val="28"/>
        </w:rPr>
        <w:t>) в этих точках устанавливают отвесно рейки, а между ними по возможности на одинаковых расстояниях – нивелир. Направив горизонтальную визирную ось на рейки, установленные в точках А и В, и выполнив соответственно отсчёты а и b, получают превышение h = а – b.</w:t>
      </w:r>
    </w:p>
    <w:p w:rsidR="00E06450" w:rsidRP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sz w:val="28"/>
          <w:szCs w:val="28"/>
        </w:rPr>
        <w:t>Если считать точку А задней, а точку В передней, то формулу можно выразить словами: превышение передней точки над задней равно взгляду назад минус взгляд вперёд. Превышение положительно, если передняя точка выше задней, и отрицательно в ином случае.</w:t>
      </w:r>
    </w:p>
    <w:p w:rsidR="00E06450" w:rsidRP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sz w:val="28"/>
          <w:szCs w:val="28"/>
        </w:rPr>
        <w:t>Очевидно, что высота последующей точки равна высоте данной точки плюс превышение между ними: НВ = НА + h.</w:t>
      </w:r>
    </w:p>
    <w:p w:rsidR="00E06450" w:rsidRP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sz w:val="28"/>
          <w:szCs w:val="28"/>
        </w:rPr>
        <w:t>Высоту точки В можно получить также при помощи горизонта прибора, т. е. отвесного расстояния от уровенной поверхности до визирной оси нивелира.</w:t>
      </w:r>
    </w:p>
    <w:p w:rsidR="00E06450" w:rsidRP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sz w:val="28"/>
          <w:szCs w:val="28"/>
        </w:rPr>
        <w:t>Из рисунков 1 и 2 видно. Что высота точки равна горизонту прибора минус отсчёт по рейке на этой высоте: НВ = ГП ─ b.</w:t>
      </w:r>
    </w:p>
    <w:p w:rsidR="00E06450" w:rsidRP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sz w:val="28"/>
          <w:szCs w:val="28"/>
        </w:rPr>
        <w:t>С помощью горизонта прибора удобно производить измерения в тех случаях, когда с одной станции выполняются отсчёты по рейке на нескольких точках.</w:t>
      </w:r>
    </w:p>
    <w:p w:rsidR="00E06450" w:rsidRP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sz w:val="28"/>
          <w:szCs w:val="28"/>
        </w:rPr>
        <w:t>Геометрическое нивелирование разделяют на нивелирование I, II, III, IV классов и техническое нивелирование.</w:t>
      </w:r>
    </w:p>
    <w:p w:rsidR="00E06450" w:rsidRP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sz w:val="28"/>
          <w:szCs w:val="28"/>
        </w:rPr>
        <w:t>Нивелирование I, II, III, IV классов составляет нивелирную сеть, которая является высотной основой топографических съёмок всех масштабов и геодезических измерений, проводимых для удовлетворения потребностей народного хозяйства и обороны России.</w:t>
      </w:r>
    </w:p>
    <w:p w:rsidR="00E06450" w:rsidRP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sz w:val="28"/>
          <w:szCs w:val="28"/>
        </w:rPr>
        <w:lastRenderedPageBreak/>
        <w:t>Нивелирная сеть I и II классов – главная высотная основа, посредством которой устанавливается единая система высот на всей территории страны.</w:t>
      </w:r>
    </w:p>
    <w:p w:rsidR="00E06450" w:rsidRPr="00E06450" w:rsidRDefault="00E06450" w:rsidP="00E06450">
      <w:pPr>
        <w:spacing w:line="360" w:lineRule="auto"/>
        <w:ind w:firstLine="709"/>
        <w:jc w:val="both"/>
        <w:rPr>
          <w:sz w:val="28"/>
          <w:szCs w:val="28"/>
        </w:rPr>
      </w:pPr>
      <w:r w:rsidRPr="00E06450">
        <w:rPr>
          <w:sz w:val="28"/>
          <w:szCs w:val="28"/>
        </w:rPr>
        <w:t>Нивелирные сети III и IV классов и технического нивелирования служат высотной основой топографических съёмок и предназначены для решения различных инженерных зада</w:t>
      </w:r>
      <w:r>
        <w:rPr>
          <w:sz w:val="28"/>
          <w:szCs w:val="28"/>
        </w:rPr>
        <w:t>ч.</w:t>
      </w:r>
    </w:p>
    <w:p w:rsidR="00E06450" w:rsidRDefault="00E06450" w:rsidP="000F2415">
      <w:pPr>
        <w:jc w:val="both"/>
        <w:rPr>
          <w:sz w:val="28"/>
          <w:szCs w:val="28"/>
        </w:rPr>
      </w:pPr>
    </w:p>
    <w:p w:rsidR="00E06450" w:rsidRDefault="00E06450" w:rsidP="000F2415">
      <w:pPr>
        <w:jc w:val="both"/>
        <w:rPr>
          <w:sz w:val="28"/>
          <w:szCs w:val="28"/>
        </w:rPr>
      </w:pPr>
    </w:p>
    <w:p w:rsidR="005D6B48" w:rsidRDefault="005D6B48" w:rsidP="000F2415">
      <w:pPr>
        <w:jc w:val="both"/>
        <w:rPr>
          <w:sz w:val="28"/>
          <w:szCs w:val="28"/>
        </w:rPr>
      </w:pPr>
    </w:p>
    <w:p w:rsidR="004D4B08" w:rsidRDefault="004D4B08" w:rsidP="000F2415">
      <w:pPr>
        <w:jc w:val="both"/>
        <w:rPr>
          <w:sz w:val="28"/>
          <w:szCs w:val="28"/>
        </w:rPr>
      </w:pPr>
    </w:p>
    <w:p w:rsidR="003C2544" w:rsidRDefault="003C2544" w:rsidP="003C2544">
      <w:pPr>
        <w:spacing w:after="60" w:line="360" w:lineRule="auto"/>
        <w:ind w:firstLine="340"/>
        <w:jc w:val="center"/>
        <w:rPr>
          <w:sz w:val="28"/>
          <w:szCs w:val="28"/>
        </w:rPr>
      </w:pPr>
      <w:r>
        <w:rPr>
          <w:sz w:val="28"/>
          <w:szCs w:val="28"/>
        </w:rPr>
        <w:t>Построение продольного профиля трубопровода</w:t>
      </w:r>
    </w:p>
    <w:p w:rsidR="005D6B48" w:rsidRPr="005D6B48" w:rsidRDefault="005D6B48" w:rsidP="005D6B48">
      <w:pPr>
        <w:spacing w:after="60" w:line="360" w:lineRule="auto"/>
        <w:ind w:firstLine="340"/>
        <w:rPr>
          <w:sz w:val="28"/>
          <w:szCs w:val="28"/>
        </w:rPr>
      </w:pPr>
      <w:r w:rsidRPr="005D6B48">
        <w:rPr>
          <w:sz w:val="28"/>
          <w:szCs w:val="28"/>
        </w:rPr>
        <w:t xml:space="preserve">По данным журнала геометрического нивелирования и пикетажного журнала построить продольный профиль трубопровода. 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Трасса длиной 1 км (от пикета 0 до пикета 10) проложена между реперами №1 и №2. На каждой из 16 станций нивелир устанавливался посередине между связующими точками, т.е. точками, через которые передаются превышения. На связующих точках отсчеты брались по черной и красной сторонам реек, на промежуточных точках – только по черной стороне реек. 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Отметки репера № 1 – Нрп1 = 115,788 м, репера № 2 – Нрп2 = 122,530 м; дирекционный угол – 335</w:t>
      </w:r>
      <w:r>
        <w:rPr>
          <w:sz w:val="28"/>
          <w:szCs w:val="28"/>
          <w:vertAlign w:val="superscript"/>
          <w:lang w:eastAsia="en-US"/>
        </w:rPr>
        <w:t>о</w:t>
      </w:r>
      <w:r w:rsidRPr="003C2544">
        <w:rPr>
          <w:sz w:val="28"/>
          <w:szCs w:val="28"/>
          <w:lang w:eastAsia="en-US"/>
        </w:rPr>
        <w:t>08'.</w:t>
      </w:r>
    </w:p>
    <w:p w:rsid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Первый угол поворота (поворот влево): 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ВУ = ПК3 + 44,00 м, R1 = 600 м, l</w:t>
      </w:r>
      <w:r w:rsidRPr="003C2544">
        <w:rPr>
          <w:sz w:val="28"/>
          <w:szCs w:val="28"/>
          <w:vertAlign w:val="subscript"/>
          <w:lang w:eastAsia="en-US"/>
        </w:rPr>
        <w:t>1</w:t>
      </w:r>
      <w:r w:rsidRPr="003C2544">
        <w:rPr>
          <w:sz w:val="28"/>
          <w:szCs w:val="28"/>
          <w:lang w:eastAsia="en-US"/>
        </w:rPr>
        <w:t xml:space="preserve"> = 80 м У</w:t>
      </w:r>
      <w:r w:rsidRPr="003C2544">
        <w:rPr>
          <w:sz w:val="28"/>
          <w:szCs w:val="28"/>
          <w:vertAlign w:val="subscript"/>
          <w:lang w:eastAsia="en-US"/>
        </w:rPr>
        <w:t>1</w:t>
      </w:r>
      <w:r w:rsidRPr="003C2544">
        <w:rPr>
          <w:sz w:val="28"/>
          <w:szCs w:val="28"/>
          <w:lang w:eastAsia="en-US"/>
        </w:rPr>
        <w:t xml:space="preserve"> = 16</w:t>
      </w:r>
      <w:r>
        <w:rPr>
          <w:sz w:val="28"/>
          <w:szCs w:val="28"/>
          <w:vertAlign w:val="superscript"/>
          <w:lang w:eastAsia="en-US"/>
        </w:rPr>
        <w:t>о</w:t>
      </w:r>
      <w:r w:rsidRPr="003C2544">
        <w:rPr>
          <w:sz w:val="28"/>
          <w:szCs w:val="28"/>
          <w:lang w:eastAsia="en-US"/>
        </w:rPr>
        <w:t>25'.</w:t>
      </w:r>
    </w:p>
    <w:p w:rsid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Второй угол поворота (поворот вправо): 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ВУ = ПК7 + 75,12 м, R2 = 800 м, l</w:t>
      </w:r>
      <w:r w:rsidRPr="003C2544">
        <w:rPr>
          <w:sz w:val="28"/>
          <w:szCs w:val="28"/>
          <w:vertAlign w:val="subscript"/>
          <w:lang w:eastAsia="en-US"/>
        </w:rPr>
        <w:t>2</w:t>
      </w:r>
      <w:r w:rsidRPr="003C2544">
        <w:rPr>
          <w:sz w:val="28"/>
          <w:szCs w:val="28"/>
          <w:lang w:eastAsia="en-US"/>
        </w:rPr>
        <w:t xml:space="preserve"> = 40 м, У</w:t>
      </w:r>
      <w:r w:rsidRPr="003C2544">
        <w:rPr>
          <w:sz w:val="28"/>
          <w:szCs w:val="28"/>
          <w:vertAlign w:val="subscript"/>
          <w:lang w:eastAsia="en-US"/>
        </w:rPr>
        <w:t>2</w:t>
      </w:r>
      <w:r w:rsidRPr="003C2544">
        <w:rPr>
          <w:sz w:val="28"/>
          <w:szCs w:val="28"/>
          <w:lang w:eastAsia="en-US"/>
        </w:rPr>
        <w:t xml:space="preserve"> = 17</w:t>
      </w:r>
      <w:r>
        <w:rPr>
          <w:sz w:val="28"/>
          <w:szCs w:val="28"/>
          <w:vertAlign w:val="superscript"/>
          <w:lang w:eastAsia="en-US"/>
        </w:rPr>
        <w:t>о</w:t>
      </w:r>
      <w:r w:rsidRPr="003C2544">
        <w:rPr>
          <w:sz w:val="28"/>
          <w:szCs w:val="28"/>
          <w:lang w:eastAsia="en-US"/>
        </w:rPr>
        <w:t>18'.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after="200" w:line="276" w:lineRule="auto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br w:type="page"/>
      </w:r>
    </w:p>
    <w:p w:rsidR="003C2544" w:rsidRPr="003C2544" w:rsidRDefault="003C2544" w:rsidP="003C2544">
      <w:pPr>
        <w:spacing w:line="360" w:lineRule="auto"/>
        <w:jc w:val="center"/>
        <w:rPr>
          <w:sz w:val="28"/>
          <w:szCs w:val="28"/>
          <w:lang w:eastAsia="en-US"/>
        </w:rPr>
      </w:pPr>
      <w:r w:rsidRPr="003C2544">
        <w:rPr>
          <w:noProof/>
          <w:sz w:val="28"/>
          <w:szCs w:val="28"/>
        </w:rPr>
        <w:lastRenderedPageBreak/>
        <w:drawing>
          <wp:inline distT="0" distB="0" distL="0" distR="0" wp14:anchorId="061A7B03" wp14:editId="40EDE12E">
            <wp:extent cx="5295900" cy="6924675"/>
            <wp:effectExtent l="0" t="0" r="0" b="0"/>
            <wp:docPr id="2" name="Рисунок 2" descr="13.gif (1390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.gif (13902 bytes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44" w:rsidRPr="003C2544" w:rsidRDefault="003C2544" w:rsidP="003C2544">
      <w:pPr>
        <w:spacing w:line="360" w:lineRule="auto"/>
        <w:jc w:val="center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Рис. 1 Пикетажный журнал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2"/>
          <w:lang w:eastAsia="en-US"/>
        </w:rPr>
      </w:pPr>
      <w:r w:rsidRPr="003C2544">
        <w:rPr>
          <w:sz w:val="28"/>
          <w:szCs w:val="22"/>
          <w:lang w:eastAsia="en-US"/>
        </w:rPr>
        <w:lastRenderedPageBreak/>
        <w:t>Таблица 10 Исходные данные для расчета элементов кривых</w:t>
      </w:r>
    </w:p>
    <w:tbl>
      <w:tblPr>
        <w:tblStyle w:val="13"/>
        <w:tblW w:w="476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41"/>
        <w:gridCol w:w="760"/>
        <w:gridCol w:w="762"/>
        <w:gridCol w:w="761"/>
        <w:gridCol w:w="761"/>
        <w:gridCol w:w="761"/>
        <w:gridCol w:w="763"/>
        <w:gridCol w:w="763"/>
        <w:gridCol w:w="699"/>
        <w:gridCol w:w="731"/>
        <w:gridCol w:w="763"/>
        <w:gridCol w:w="763"/>
        <w:gridCol w:w="718"/>
      </w:tblGrid>
      <w:tr w:rsidR="003C2544" w:rsidRPr="003C2544" w:rsidTr="00AB3CCC">
        <w:tc>
          <w:tcPr>
            <w:tcW w:w="2649" w:type="pct"/>
            <w:gridSpan w:val="7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Первая кривая (поворот влево) ВУ №1 ПК 3+ 44,00</w:t>
            </w:r>
          </w:p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R = 600 м</w:t>
            </w:r>
          </w:p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l = 80 м</w:t>
            </w:r>
          </w:p>
        </w:tc>
        <w:tc>
          <w:tcPr>
            <w:tcW w:w="2351" w:type="pct"/>
            <w:gridSpan w:val="6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Вторая кривая (поворот вправо) ВУ №2 ПК 7+75,12</w:t>
            </w:r>
          </w:p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R = 800 м</w:t>
            </w:r>
          </w:p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l = 40 м</w:t>
            </w:r>
          </w:p>
        </w:tc>
      </w:tr>
      <w:tr w:rsidR="003C2544" w:rsidRPr="003C2544" w:rsidTr="00AB3CCC">
        <w:tc>
          <w:tcPr>
            <w:tcW w:w="233" w:type="pct"/>
            <w:vMerge w:val="restart"/>
            <w:textDirection w:val="btLr"/>
            <w:hideMark/>
          </w:tcPr>
          <w:p w:rsidR="003C2544" w:rsidRPr="003C2544" w:rsidRDefault="003C2544" w:rsidP="003C2544">
            <w:pPr>
              <w:spacing w:line="360" w:lineRule="auto"/>
              <w:ind w:right="113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Вариант</w:t>
            </w:r>
          </w:p>
        </w:tc>
        <w:tc>
          <w:tcPr>
            <w:tcW w:w="4767" w:type="pct"/>
            <w:gridSpan w:val="12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Углы поворота трассы</w:t>
            </w:r>
          </w:p>
        </w:tc>
      </w:tr>
      <w:tr w:rsidR="003C2544" w:rsidRPr="003C2544" w:rsidTr="00AB3CCC">
        <w:trPr>
          <w:trHeight w:val="799"/>
        </w:trPr>
        <w:tc>
          <w:tcPr>
            <w:tcW w:w="233" w:type="pct"/>
            <w:vMerge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А–Д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Е–И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К–Н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О–Т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У–Ч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Ш–Я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А–Д</w:t>
            </w:r>
          </w:p>
        </w:tc>
        <w:tc>
          <w:tcPr>
            <w:tcW w:w="370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Е–И</w:t>
            </w:r>
          </w:p>
        </w:tc>
        <w:tc>
          <w:tcPr>
            <w:tcW w:w="387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К–Н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О–Т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У–Ч</w:t>
            </w:r>
          </w:p>
        </w:tc>
        <w:tc>
          <w:tcPr>
            <w:tcW w:w="38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Ш–Я</w:t>
            </w:r>
          </w:p>
        </w:tc>
      </w:tr>
      <w:tr w:rsidR="003C2544" w:rsidRPr="003C2544" w:rsidTr="00AB3CCC">
        <w:tc>
          <w:tcPr>
            <w:tcW w:w="23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2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18 48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18 39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18 27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18 15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18 03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25 51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16 42 </w:t>
            </w:r>
          </w:p>
        </w:tc>
        <w:tc>
          <w:tcPr>
            <w:tcW w:w="370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24 50 </w:t>
            </w:r>
          </w:p>
        </w:tc>
        <w:tc>
          <w:tcPr>
            <w:tcW w:w="387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13 48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21 36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15 25 </w:t>
            </w:r>
          </w:p>
        </w:tc>
        <w:tc>
          <w:tcPr>
            <w:tcW w:w="38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19 01 </w:t>
            </w:r>
          </w:p>
        </w:tc>
      </w:tr>
      <w:tr w:rsidR="003C2544" w:rsidRPr="003C2544" w:rsidTr="00AB3CCC">
        <w:tc>
          <w:tcPr>
            <w:tcW w:w="23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2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19 47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19 38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19 26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19 14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19 05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25 43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17 41 </w:t>
            </w:r>
          </w:p>
        </w:tc>
        <w:tc>
          <w:tcPr>
            <w:tcW w:w="370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16 33 </w:t>
            </w:r>
          </w:p>
        </w:tc>
        <w:tc>
          <w:tcPr>
            <w:tcW w:w="387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23 41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22 36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14 29 </w:t>
            </w:r>
          </w:p>
        </w:tc>
        <w:tc>
          <w:tcPr>
            <w:tcW w:w="38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20 09 </w:t>
            </w:r>
          </w:p>
        </w:tc>
      </w:tr>
      <w:tr w:rsidR="003C2544" w:rsidRPr="003C2544" w:rsidTr="00AB3CCC">
        <w:tc>
          <w:tcPr>
            <w:tcW w:w="23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2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20 51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20 44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20 33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20 22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20 11’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25 35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19 52 </w:t>
            </w:r>
          </w:p>
        </w:tc>
        <w:tc>
          <w:tcPr>
            <w:tcW w:w="370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17 34 </w:t>
            </w:r>
          </w:p>
        </w:tc>
        <w:tc>
          <w:tcPr>
            <w:tcW w:w="387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24 47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13 37’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21 27 </w:t>
            </w:r>
          </w:p>
        </w:tc>
        <w:tc>
          <w:tcPr>
            <w:tcW w:w="38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15 08 </w:t>
            </w:r>
          </w:p>
        </w:tc>
      </w:tr>
      <w:tr w:rsidR="003C2544" w:rsidRPr="003C2544" w:rsidTr="00AB3CCC">
        <w:tc>
          <w:tcPr>
            <w:tcW w:w="23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2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21 53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21 42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21 34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21 23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21 15’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25 17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20 56 </w:t>
            </w:r>
          </w:p>
        </w:tc>
        <w:tc>
          <w:tcPr>
            <w:tcW w:w="370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18 31 </w:t>
            </w:r>
          </w:p>
        </w:tc>
        <w:tc>
          <w:tcPr>
            <w:tcW w:w="387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16 25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23 32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22 24 </w:t>
            </w:r>
          </w:p>
        </w:tc>
        <w:tc>
          <w:tcPr>
            <w:tcW w:w="38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14 17 </w:t>
            </w:r>
          </w:p>
        </w:tc>
      </w:tr>
      <w:tr w:rsidR="003C2544" w:rsidRPr="003C2544" w:rsidTr="00AB3CCC">
        <w:tc>
          <w:tcPr>
            <w:tcW w:w="23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2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22 55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22 44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22 33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22 26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22 13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25 09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15 55 </w:t>
            </w:r>
          </w:p>
        </w:tc>
        <w:tc>
          <w:tcPr>
            <w:tcW w:w="370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19 43 </w:t>
            </w:r>
          </w:p>
        </w:tc>
        <w:tc>
          <w:tcPr>
            <w:tcW w:w="387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17 25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24 36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13 26 </w:t>
            </w:r>
          </w:p>
        </w:tc>
        <w:tc>
          <w:tcPr>
            <w:tcW w:w="38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21 19 </w:t>
            </w:r>
          </w:p>
        </w:tc>
      </w:tr>
      <w:tr w:rsidR="003C2544" w:rsidRPr="003C2544" w:rsidTr="00AB3CCC">
        <w:tc>
          <w:tcPr>
            <w:tcW w:w="23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02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17 52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17 43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17 32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17 21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17 17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26 53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14 58 </w:t>
            </w:r>
          </w:p>
        </w:tc>
        <w:tc>
          <w:tcPr>
            <w:tcW w:w="370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20 43 </w:t>
            </w:r>
          </w:p>
        </w:tc>
        <w:tc>
          <w:tcPr>
            <w:tcW w:w="387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18 27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16 17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23 21 </w:t>
            </w:r>
          </w:p>
        </w:tc>
        <w:tc>
          <w:tcPr>
            <w:tcW w:w="38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21 15 </w:t>
            </w:r>
          </w:p>
        </w:tc>
      </w:tr>
      <w:tr w:rsidR="003C2544" w:rsidRPr="003C2544" w:rsidTr="00AB3CCC">
        <w:tc>
          <w:tcPr>
            <w:tcW w:w="23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02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16 54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16 44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16 36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16 25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16 13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26 47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21 52 </w:t>
            </w:r>
          </w:p>
        </w:tc>
        <w:tc>
          <w:tcPr>
            <w:tcW w:w="370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18 44 </w:t>
            </w:r>
          </w:p>
        </w:tc>
        <w:tc>
          <w:tcPr>
            <w:tcW w:w="387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19 34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17 18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24 22 </w:t>
            </w:r>
          </w:p>
        </w:tc>
        <w:tc>
          <w:tcPr>
            <w:tcW w:w="38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13 15 </w:t>
            </w:r>
          </w:p>
        </w:tc>
      </w:tr>
      <w:tr w:rsidR="003C2544" w:rsidRPr="003C2544" w:rsidTr="00AB3CCC">
        <w:tc>
          <w:tcPr>
            <w:tcW w:w="23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02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23 56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23 45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23 34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23 23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23 12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26 36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22 51 </w:t>
            </w:r>
          </w:p>
        </w:tc>
        <w:tc>
          <w:tcPr>
            <w:tcW w:w="370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14 47 </w:t>
            </w:r>
          </w:p>
        </w:tc>
        <w:tc>
          <w:tcPr>
            <w:tcW w:w="387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20 31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18 15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16 05 </w:t>
            </w:r>
          </w:p>
        </w:tc>
        <w:tc>
          <w:tcPr>
            <w:tcW w:w="38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23 11 </w:t>
            </w:r>
          </w:p>
        </w:tc>
      </w:tr>
      <w:tr w:rsidR="003C2544" w:rsidRPr="003C2544" w:rsidTr="00AB3CCC">
        <w:tc>
          <w:tcPr>
            <w:tcW w:w="23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02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24 53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24 42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24 31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24 20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24 11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26 25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13 51 </w:t>
            </w:r>
          </w:p>
        </w:tc>
        <w:tc>
          <w:tcPr>
            <w:tcW w:w="370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21 41 </w:t>
            </w:r>
          </w:p>
        </w:tc>
        <w:tc>
          <w:tcPr>
            <w:tcW w:w="387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15 37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19 21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17 07 </w:t>
            </w:r>
          </w:p>
        </w:tc>
        <w:tc>
          <w:tcPr>
            <w:tcW w:w="38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24 13 </w:t>
            </w:r>
          </w:p>
        </w:tc>
      </w:tr>
      <w:tr w:rsidR="003C2544" w:rsidRPr="003C2544" w:rsidTr="00AB3CCC">
        <w:tc>
          <w:tcPr>
            <w:tcW w:w="23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2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15 53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15 43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15 31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15 22 </w:t>
            </w:r>
          </w:p>
        </w:tc>
        <w:tc>
          <w:tcPr>
            <w:tcW w:w="40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15 10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26 14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23 54 </w:t>
            </w:r>
          </w:p>
        </w:tc>
        <w:tc>
          <w:tcPr>
            <w:tcW w:w="370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22 48 </w:t>
            </w:r>
          </w:p>
        </w:tc>
        <w:tc>
          <w:tcPr>
            <w:tcW w:w="387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14 36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20 19 </w:t>
            </w:r>
          </w:p>
        </w:tc>
        <w:tc>
          <w:tcPr>
            <w:tcW w:w="404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18 03 </w:t>
            </w:r>
          </w:p>
        </w:tc>
        <w:tc>
          <w:tcPr>
            <w:tcW w:w="383" w:type="pct"/>
            <w:hideMark/>
          </w:tcPr>
          <w:p w:rsidR="003C2544" w:rsidRPr="003C2544" w:rsidRDefault="003C2544" w:rsidP="003C2544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3C2544">
              <w:rPr>
                <w:sz w:val="20"/>
                <w:szCs w:val="20"/>
                <w:lang w:eastAsia="en-US"/>
              </w:rPr>
              <w:t xml:space="preserve">22 09 </w:t>
            </w:r>
          </w:p>
        </w:tc>
      </w:tr>
    </w:tbl>
    <w:p w:rsidR="003C2544" w:rsidRPr="003C2544" w:rsidRDefault="003C2544" w:rsidP="003C2544">
      <w:pPr>
        <w:spacing w:line="360" w:lineRule="auto"/>
        <w:jc w:val="both"/>
        <w:rPr>
          <w:sz w:val="28"/>
          <w:szCs w:val="22"/>
          <w:lang w:eastAsia="en-US"/>
        </w:rPr>
      </w:pPr>
    </w:p>
    <w:p w:rsidR="003C2544" w:rsidRPr="003C2544" w:rsidRDefault="003C2544" w:rsidP="003C2544">
      <w:pPr>
        <w:spacing w:after="200" w:line="276" w:lineRule="auto"/>
        <w:rPr>
          <w:sz w:val="28"/>
          <w:szCs w:val="22"/>
          <w:lang w:eastAsia="en-US"/>
        </w:rPr>
      </w:pPr>
      <w:r w:rsidRPr="003C2544">
        <w:rPr>
          <w:sz w:val="28"/>
          <w:szCs w:val="22"/>
          <w:lang w:eastAsia="en-US"/>
        </w:rPr>
        <w:br w:type="page"/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lastRenderedPageBreak/>
        <w:t>Таблица 1 Журнал геометрического нивелирования</w:t>
      </w:r>
    </w:p>
    <w:p w:rsidR="003C2544" w:rsidRPr="003C2544" w:rsidRDefault="003C2544" w:rsidP="003C2544">
      <w:pPr>
        <w:spacing w:line="360" w:lineRule="auto"/>
        <w:jc w:val="center"/>
        <w:rPr>
          <w:sz w:val="28"/>
          <w:szCs w:val="28"/>
          <w:lang w:eastAsia="en-US"/>
        </w:rPr>
      </w:pPr>
      <w:r w:rsidRPr="003C2544">
        <w:rPr>
          <w:noProof/>
          <w:sz w:val="28"/>
          <w:szCs w:val="28"/>
        </w:rPr>
        <w:drawing>
          <wp:inline distT="0" distB="0" distL="0" distR="0" wp14:anchorId="00E4794E" wp14:editId="580E65C6">
            <wp:extent cx="4819650" cy="3009900"/>
            <wp:effectExtent l="0" t="0" r="0" b="0"/>
            <wp:docPr id="7" name="Рисунок 7" descr="tab11.gif (1479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ab11.gif (14790 bytes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Обработка пикетажного журнала. На рис. 1 показан пикетажный журнал по трассе. На протяжении 1 км трасса дважды меняет свое направление. Изменение направления трассы показано стрелками. В этих местах разбивают кривые, т.е. круговые кривые вместе с переходными кривыми. Для этого по заданным значениям углов поворота У, радиусам круговых кривых R и длинам переходных кривых l (см. табл. 10) вычисляют значения элементов кривых и рассчитывают пикетажное положение главных точек кривой (начало НК, середину СК и конец КК). Все расчеты выполняют в ведомости расчета кривых.</w:t>
      </w:r>
    </w:p>
    <w:p w:rsid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Элементы кривой вычисляют по формулам: </w:t>
      </w:r>
    </w:p>
    <w:p w:rsidR="003C2544" w:rsidRDefault="00DA6FE2" w:rsidP="00DA6FE2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vertAlign w:val="subscript"/>
          <w:lang w:eastAsia="en-US"/>
        </w:rPr>
        <w:t>с</w:t>
      </w:r>
      <w:r>
        <w:rPr>
          <w:sz w:val="28"/>
          <w:szCs w:val="28"/>
          <w:lang w:eastAsia="en-US"/>
        </w:rPr>
        <w:t xml:space="preserve"> =Т+Т</w:t>
      </w:r>
      <w:r>
        <w:rPr>
          <w:sz w:val="28"/>
          <w:szCs w:val="28"/>
          <w:vertAlign w:val="subscript"/>
          <w:lang w:eastAsia="en-US"/>
        </w:rPr>
        <w:t>р</w:t>
      </w:r>
      <w:r>
        <w:rPr>
          <w:sz w:val="28"/>
          <w:szCs w:val="28"/>
          <w:lang w:eastAsia="en-US"/>
        </w:rPr>
        <w:t>+</w:t>
      </w:r>
      <w:r>
        <w:rPr>
          <w:sz w:val="28"/>
          <w:szCs w:val="28"/>
          <w:lang w:val="en-US" w:eastAsia="en-US"/>
        </w:rPr>
        <w:t>m</w:t>
      </w:r>
    </w:p>
    <w:p w:rsidR="00DA6FE2" w:rsidRDefault="00DA6FE2" w:rsidP="00DA6FE2">
      <w:pPr>
        <w:spacing w:line="360" w:lineRule="auto"/>
        <w:jc w:val="center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К</w:t>
      </w:r>
      <w:r>
        <w:rPr>
          <w:sz w:val="28"/>
          <w:szCs w:val="28"/>
          <w:vertAlign w:val="subscript"/>
          <w:lang w:eastAsia="en-US"/>
        </w:rPr>
        <w:t>с</w:t>
      </w:r>
      <w:r>
        <w:rPr>
          <w:sz w:val="28"/>
          <w:szCs w:val="28"/>
          <w:lang w:eastAsia="en-US"/>
        </w:rPr>
        <w:t xml:space="preserve"> =К+</w:t>
      </w:r>
      <w:r>
        <w:rPr>
          <w:sz w:val="28"/>
          <w:szCs w:val="28"/>
          <w:lang w:val="en-US" w:eastAsia="en-US"/>
        </w:rPr>
        <w:t>l</w:t>
      </w:r>
    </w:p>
    <w:p w:rsidR="00DA6FE2" w:rsidRDefault="00DA6FE2" w:rsidP="00DA6FE2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>
        <w:rPr>
          <w:sz w:val="28"/>
          <w:szCs w:val="28"/>
          <w:vertAlign w:val="subscript"/>
          <w:lang w:eastAsia="en-US"/>
        </w:rPr>
        <w:t xml:space="preserve">с </w:t>
      </w:r>
      <w:r>
        <w:rPr>
          <w:sz w:val="28"/>
          <w:szCs w:val="28"/>
          <w:lang w:eastAsia="en-US"/>
        </w:rPr>
        <w:t>= Д + Д</w:t>
      </w:r>
      <w:r>
        <w:rPr>
          <w:sz w:val="28"/>
          <w:szCs w:val="28"/>
          <w:vertAlign w:val="subscript"/>
          <w:lang w:eastAsia="en-US"/>
        </w:rPr>
        <w:t>р</w:t>
      </w:r>
      <w:r>
        <w:rPr>
          <w:sz w:val="28"/>
          <w:szCs w:val="28"/>
          <w:lang w:eastAsia="en-US"/>
        </w:rPr>
        <w:t xml:space="preserve"> = Д+2Т</w:t>
      </w:r>
      <w:r w:rsidR="00610535">
        <w:rPr>
          <w:sz w:val="28"/>
          <w:szCs w:val="28"/>
          <w:vertAlign w:val="subscript"/>
          <w:lang w:eastAsia="en-US"/>
        </w:rPr>
        <w:t>р</w:t>
      </w:r>
      <w:r w:rsidR="00610535">
        <w:rPr>
          <w:sz w:val="28"/>
          <w:szCs w:val="28"/>
          <w:lang w:eastAsia="en-US"/>
        </w:rPr>
        <w:t>-2</w:t>
      </w:r>
      <w:r w:rsidR="00610535" w:rsidRPr="00610535">
        <w:rPr>
          <w:sz w:val="28"/>
          <w:szCs w:val="28"/>
          <w:vertAlign w:val="superscript"/>
          <w:lang w:eastAsia="en-US"/>
        </w:rPr>
        <w:t>.</w:t>
      </w:r>
      <w:r w:rsidR="00610535">
        <w:rPr>
          <w:sz w:val="28"/>
          <w:szCs w:val="28"/>
          <w:lang w:eastAsia="en-US"/>
        </w:rPr>
        <w:t>(0,5</w:t>
      </w:r>
      <w:r w:rsidR="00610535">
        <w:rPr>
          <w:sz w:val="28"/>
          <w:szCs w:val="28"/>
          <w:lang w:val="en-US" w:eastAsia="en-US"/>
        </w:rPr>
        <w:t>l</w:t>
      </w:r>
      <w:r w:rsidR="00610535" w:rsidRPr="00610535">
        <w:rPr>
          <w:sz w:val="28"/>
          <w:szCs w:val="28"/>
          <w:lang w:eastAsia="en-US"/>
        </w:rPr>
        <w:t>-</w:t>
      </w:r>
      <w:r w:rsidR="00610535">
        <w:rPr>
          <w:sz w:val="28"/>
          <w:szCs w:val="28"/>
          <w:lang w:val="en-US" w:eastAsia="en-US"/>
        </w:rPr>
        <w:t>m</w:t>
      </w:r>
      <w:r w:rsidR="00610535" w:rsidRPr="00610535">
        <w:rPr>
          <w:sz w:val="28"/>
          <w:szCs w:val="28"/>
          <w:lang w:eastAsia="en-US"/>
        </w:rPr>
        <w:t>)</w:t>
      </w:r>
    </w:p>
    <w:p w:rsidR="00610535" w:rsidRPr="003C2544" w:rsidRDefault="00610535" w:rsidP="00DA6FE2">
      <w:pPr>
        <w:spacing w:line="360" w:lineRule="auto"/>
        <w:jc w:val="center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lang w:eastAsia="en-US"/>
        </w:rPr>
        <w:t>Б</w:t>
      </w:r>
      <w:r>
        <w:rPr>
          <w:sz w:val="28"/>
          <w:szCs w:val="28"/>
          <w:vertAlign w:val="subscript"/>
          <w:lang w:eastAsia="en-US"/>
        </w:rPr>
        <w:t>с</w:t>
      </w:r>
      <w:r>
        <w:rPr>
          <w:sz w:val="28"/>
          <w:szCs w:val="28"/>
          <w:lang w:eastAsia="en-US"/>
        </w:rPr>
        <w:t>=Б+Б</w:t>
      </w:r>
      <w:r>
        <w:rPr>
          <w:sz w:val="28"/>
          <w:szCs w:val="28"/>
          <w:vertAlign w:val="subscript"/>
          <w:lang w:eastAsia="en-US"/>
        </w:rPr>
        <w:t>р</w:t>
      </w:r>
    </w:p>
    <w:p w:rsidR="00610535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где Т</w:t>
      </w:r>
      <w:r w:rsidRPr="003C2544">
        <w:rPr>
          <w:sz w:val="28"/>
          <w:szCs w:val="28"/>
          <w:vertAlign w:val="subscript"/>
          <w:lang w:eastAsia="en-US"/>
        </w:rPr>
        <w:t>с</w:t>
      </w:r>
      <w:r w:rsidRPr="003C2544">
        <w:rPr>
          <w:sz w:val="28"/>
          <w:szCs w:val="28"/>
          <w:lang w:eastAsia="en-US"/>
        </w:rPr>
        <w:t xml:space="preserve"> – тангенс железнодорожной кривой – расстояние от вершины угла до начала или до конца кривой; </w:t>
      </w:r>
    </w:p>
    <w:p w:rsidR="00610535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Т – тангенс круговой кривой;</w:t>
      </w:r>
    </w:p>
    <w:p w:rsidR="00610535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 Т</w:t>
      </w:r>
      <w:r w:rsidRPr="003C2544">
        <w:rPr>
          <w:sz w:val="28"/>
          <w:szCs w:val="28"/>
          <w:vertAlign w:val="subscript"/>
          <w:lang w:eastAsia="en-US"/>
        </w:rPr>
        <w:t>р</w:t>
      </w:r>
      <w:r w:rsidRPr="003C2544">
        <w:rPr>
          <w:sz w:val="28"/>
          <w:szCs w:val="28"/>
          <w:lang w:eastAsia="en-US"/>
        </w:rPr>
        <w:t xml:space="preserve"> – приращение тангенса, вызванное смещением центра круговой кривой; </w:t>
      </w:r>
    </w:p>
    <w:p w:rsidR="00610535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m – приращение тангенса при устройстве переходной кривой;</w:t>
      </w:r>
    </w:p>
    <w:p w:rsidR="00610535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 К</w:t>
      </w:r>
      <w:r w:rsidRPr="003C2544">
        <w:rPr>
          <w:sz w:val="28"/>
          <w:szCs w:val="28"/>
          <w:vertAlign w:val="subscript"/>
          <w:lang w:eastAsia="en-US"/>
        </w:rPr>
        <w:t>с</w:t>
      </w:r>
      <w:r w:rsidRPr="003C2544">
        <w:rPr>
          <w:sz w:val="28"/>
          <w:szCs w:val="28"/>
          <w:lang w:eastAsia="en-US"/>
        </w:rPr>
        <w:t xml:space="preserve"> – суммарная длина круговой и переходной кривых; </w:t>
      </w:r>
    </w:p>
    <w:p w:rsidR="00610535" w:rsidRDefault="003C2544" w:rsidP="003C2544">
      <w:pPr>
        <w:spacing w:line="360" w:lineRule="auto"/>
        <w:jc w:val="both"/>
        <w:rPr>
          <w:noProof/>
          <w:sz w:val="28"/>
          <w:szCs w:val="28"/>
        </w:rPr>
      </w:pPr>
      <w:r w:rsidRPr="003C2544">
        <w:rPr>
          <w:sz w:val="28"/>
          <w:szCs w:val="28"/>
          <w:lang w:eastAsia="en-US"/>
        </w:rPr>
        <w:lastRenderedPageBreak/>
        <w:t xml:space="preserve">К – длина круговой кривой; </w:t>
      </w:r>
    </w:p>
    <w:p w:rsidR="00610535" w:rsidRDefault="00610535" w:rsidP="003C2544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  <w:lang w:val="en-US"/>
        </w:rPr>
        <w:t>l</w:t>
      </w:r>
      <w:r w:rsidR="003C2544" w:rsidRPr="003C2544">
        <w:rPr>
          <w:sz w:val="28"/>
          <w:szCs w:val="28"/>
          <w:lang w:eastAsia="en-US"/>
        </w:rPr>
        <w:t xml:space="preserve">– длина переходной кривой; </w:t>
      </w:r>
    </w:p>
    <w:p w:rsidR="00610535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Д</w:t>
      </w:r>
      <w:r w:rsidRPr="003C2544">
        <w:rPr>
          <w:sz w:val="28"/>
          <w:szCs w:val="28"/>
          <w:vertAlign w:val="subscript"/>
          <w:lang w:eastAsia="en-US"/>
        </w:rPr>
        <w:t>с</w:t>
      </w:r>
      <w:r w:rsidRPr="003C2544">
        <w:rPr>
          <w:sz w:val="28"/>
          <w:szCs w:val="28"/>
          <w:lang w:eastAsia="en-US"/>
        </w:rPr>
        <w:t xml:space="preserve"> – суммарный домер для круговой и переходной кривой; </w:t>
      </w:r>
    </w:p>
    <w:p w:rsidR="00610535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Д – домер круговой кривой; </w:t>
      </w:r>
    </w:p>
    <w:p w:rsidR="00610535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Д</w:t>
      </w:r>
      <w:r w:rsidRPr="003C2544">
        <w:rPr>
          <w:sz w:val="28"/>
          <w:szCs w:val="28"/>
          <w:vertAlign w:val="subscript"/>
          <w:lang w:eastAsia="en-US"/>
        </w:rPr>
        <w:t>р</w:t>
      </w:r>
      <w:r w:rsidRPr="003C2544">
        <w:rPr>
          <w:sz w:val="28"/>
          <w:szCs w:val="28"/>
          <w:lang w:eastAsia="en-US"/>
        </w:rPr>
        <w:t xml:space="preserve"> – домер переходной кривой;</w:t>
      </w:r>
    </w:p>
    <w:p w:rsidR="00610535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 Б</w:t>
      </w:r>
      <w:r w:rsidRPr="003C2544">
        <w:rPr>
          <w:sz w:val="28"/>
          <w:szCs w:val="28"/>
          <w:vertAlign w:val="subscript"/>
          <w:lang w:eastAsia="en-US"/>
        </w:rPr>
        <w:t>с</w:t>
      </w:r>
      <w:r w:rsidR="00610535">
        <w:rPr>
          <w:sz w:val="28"/>
          <w:szCs w:val="28"/>
          <w:lang w:eastAsia="en-US"/>
        </w:rPr>
        <w:t xml:space="preserve"> – сум</w:t>
      </w:r>
      <w:r w:rsidRPr="003C2544">
        <w:rPr>
          <w:sz w:val="28"/>
          <w:szCs w:val="28"/>
          <w:lang w:eastAsia="en-US"/>
        </w:rPr>
        <w:t xml:space="preserve">марная биссектриса для круговой и переходной кривой; </w:t>
      </w:r>
    </w:p>
    <w:p w:rsidR="00610535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Б – биссектриса круговой кривой; </w:t>
      </w:r>
    </w:p>
    <w:p w:rsidR="00610535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Б</w:t>
      </w:r>
      <w:r w:rsidRPr="003C2544">
        <w:rPr>
          <w:sz w:val="28"/>
          <w:szCs w:val="28"/>
          <w:vertAlign w:val="subscript"/>
          <w:lang w:eastAsia="en-US"/>
        </w:rPr>
        <w:t xml:space="preserve">р </w:t>
      </w:r>
      <w:r w:rsidRPr="003C2544">
        <w:rPr>
          <w:sz w:val="28"/>
          <w:szCs w:val="28"/>
          <w:lang w:eastAsia="en-US"/>
        </w:rPr>
        <w:t xml:space="preserve">– приращение биссектрисы круговой кривой, вызванное сдвижной р; 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р – величина сдвижки круговой кривой при устройстве переходной кривой.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Пикетажное положение главных точек кривой вычисляют по формулам: </w:t>
      </w:r>
    </w:p>
    <w:p w:rsidR="003C2544" w:rsidRPr="003C2544" w:rsidRDefault="00610535" w:rsidP="003C2544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ПК НК = ПК ВУ – Тс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ПК КК = ПК НК + </w:t>
      </w:r>
      <w:r w:rsidR="00610535">
        <w:rPr>
          <w:sz w:val="28"/>
          <w:szCs w:val="28"/>
          <w:lang w:eastAsia="en-US"/>
        </w:rPr>
        <w:t>Кс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ПК СК = ПК НК + Кс /2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где ПК ВУ – пикетажное положение вершины угла.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Контроль вычислений производят по формулам: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ПК КК = ПК ВУ + Тс – Дс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ПК СК = ПК КК – Дс/2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noProof/>
          <w:sz w:val="28"/>
          <w:szCs w:val="28"/>
        </w:rPr>
        <w:drawing>
          <wp:inline distT="0" distB="0" distL="0" distR="0" wp14:anchorId="33B19266" wp14:editId="3E4A1152">
            <wp:extent cx="2790825" cy="2743200"/>
            <wp:effectExtent l="0" t="0" r="0" b="0"/>
            <wp:docPr id="13" name="Рисунок 13" descr="http://edu.dvgups.ru/METDOC/ITS/GEOD/GEOD/METOD/ANISIMOVVA/Image18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edu.dvgups.ru/METDOC/ITS/GEOD/GEOD/METOD/ANISIMOVVA/Image181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Рис. </w:t>
      </w:r>
      <w:r w:rsidR="00610535" w:rsidRPr="00610535">
        <w:rPr>
          <w:sz w:val="28"/>
          <w:szCs w:val="28"/>
          <w:lang w:eastAsia="en-US"/>
        </w:rPr>
        <w:t>2</w:t>
      </w:r>
      <w:r w:rsidRPr="003C2544">
        <w:rPr>
          <w:sz w:val="28"/>
          <w:szCs w:val="28"/>
          <w:lang w:eastAsia="en-US"/>
        </w:rPr>
        <w:t xml:space="preserve"> Схема к расчету элементов кривой </w:t>
      </w:r>
    </w:p>
    <w:p w:rsid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Вычисленные значения элементов кривой для первого угла поворота и значения пикетажного положения НК, КК, СК наносят на схему, изображенную на рис. </w:t>
      </w:r>
      <w:r w:rsidR="00610535" w:rsidRPr="00610535">
        <w:rPr>
          <w:sz w:val="28"/>
          <w:szCs w:val="28"/>
          <w:lang w:eastAsia="en-US"/>
        </w:rPr>
        <w:t>2</w:t>
      </w:r>
      <w:r w:rsidRPr="003C2544">
        <w:rPr>
          <w:sz w:val="28"/>
          <w:szCs w:val="28"/>
          <w:lang w:eastAsia="en-US"/>
        </w:rPr>
        <w:t>.</w:t>
      </w:r>
    </w:p>
    <w:p w:rsidR="00610535" w:rsidRDefault="00610535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610535" w:rsidRPr="003C2544" w:rsidRDefault="00610535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lastRenderedPageBreak/>
        <w:t>Ведомость расчета кривых. Первая кривая (поворот влево).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Исходные данные: R1 = 500 м, l1 = 100 м, У1 = 25є29'.</w:t>
      </w:r>
    </w:p>
    <w:p w:rsidR="003C2544" w:rsidRPr="003C2544" w:rsidRDefault="00610535" w:rsidP="003C2544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2.</w:t>
      </w:r>
      <w:r w:rsidRPr="003C2544">
        <w:rPr>
          <w:sz w:val="28"/>
          <w:szCs w:val="28"/>
          <w:lang w:eastAsia="en-US"/>
        </w:rPr>
        <w:t xml:space="preserve"> Элементы</w:t>
      </w:r>
      <w:r w:rsidR="003C2544" w:rsidRPr="003C2544">
        <w:rPr>
          <w:sz w:val="28"/>
          <w:szCs w:val="28"/>
          <w:lang w:eastAsia="en-US"/>
        </w:rPr>
        <w:t xml:space="preserve"> кривых:</w:t>
      </w:r>
    </w:p>
    <w:tbl>
      <w:tblPr>
        <w:tblStyle w:val="13"/>
        <w:tblW w:w="9361" w:type="dxa"/>
        <w:tblInd w:w="250" w:type="dxa"/>
        <w:tblLook w:val="04A0" w:firstRow="1" w:lastRow="0" w:firstColumn="1" w:lastColumn="0" w:noHBand="0" w:noVBand="1"/>
      </w:tblPr>
      <w:tblGrid>
        <w:gridCol w:w="3428"/>
        <w:gridCol w:w="5933"/>
      </w:tblGrid>
      <w:tr w:rsidR="003C2544" w:rsidRPr="003C2544" w:rsidTr="00610535">
        <w:trPr>
          <w:trHeight w:val="253"/>
        </w:trPr>
        <w:tc>
          <w:tcPr>
            <w:tcW w:w="3428" w:type="dxa"/>
            <w:hideMark/>
          </w:tcPr>
          <w:p w:rsidR="003C2544" w:rsidRPr="003C2544" w:rsidRDefault="003C2544" w:rsidP="00610535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круговой:</w:t>
            </w:r>
          </w:p>
        </w:tc>
        <w:tc>
          <w:tcPr>
            <w:tcW w:w="5933" w:type="dxa"/>
            <w:hideMark/>
          </w:tcPr>
          <w:p w:rsidR="003C2544" w:rsidRPr="003C2544" w:rsidRDefault="003C2544" w:rsidP="00610535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переходной:</w:t>
            </w:r>
          </w:p>
        </w:tc>
      </w:tr>
      <w:tr w:rsidR="003C2544" w:rsidRPr="003C2544" w:rsidTr="00610535">
        <w:trPr>
          <w:trHeight w:val="253"/>
        </w:trPr>
        <w:tc>
          <w:tcPr>
            <w:tcW w:w="3428" w:type="dxa"/>
            <w:hideMark/>
          </w:tcPr>
          <w:p w:rsidR="003C2544" w:rsidRPr="003C2544" w:rsidRDefault="003C2544" w:rsidP="00610535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Т = 133,06 м</w:t>
            </w:r>
          </w:p>
        </w:tc>
        <w:tc>
          <w:tcPr>
            <w:tcW w:w="5933" w:type="dxa"/>
            <w:hideMark/>
          </w:tcPr>
          <w:p w:rsidR="003C2544" w:rsidRPr="003C2544" w:rsidRDefault="003C2544" w:rsidP="00610535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Тр = 0,18 м</w:t>
            </w:r>
          </w:p>
        </w:tc>
      </w:tr>
      <w:tr w:rsidR="003C2544" w:rsidRPr="003C2544" w:rsidTr="00610535">
        <w:trPr>
          <w:trHeight w:val="253"/>
        </w:trPr>
        <w:tc>
          <w:tcPr>
            <w:tcW w:w="3428" w:type="dxa"/>
            <w:hideMark/>
          </w:tcPr>
          <w:p w:rsidR="003C2544" w:rsidRPr="003C2544" w:rsidRDefault="003C2544" w:rsidP="00610535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К = 222,38 м</w:t>
            </w:r>
          </w:p>
        </w:tc>
        <w:tc>
          <w:tcPr>
            <w:tcW w:w="5933" w:type="dxa"/>
            <w:hideMark/>
          </w:tcPr>
          <w:p w:rsidR="003C2544" w:rsidRPr="003C2544" w:rsidRDefault="003C2544" w:rsidP="00610535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m = 49,98 м</w:t>
            </w:r>
          </w:p>
        </w:tc>
      </w:tr>
      <w:tr w:rsidR="003C2544" w:rsidRPr="003C2544" w:rsidTr="00610535">
        <w:trPr>
          <w:trHeight w:val="253"/>
        </w:trPr>
        <w:tc>
          <w:tcPr>
            <w:tcW w:w="3428" w:type="dxa"/>
            <w:hideMark/>
          </w:tcPr>
          <w:p w:rsidR="003C2544" w:rsidRPr="003C2544" w:rsidRDefault="003C2544" w:rsidP="00610535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Д = 3,74 м</w:t>
            </w:r>
          </w:p>
        </w:tc>
        <w:tc>
          <w:tcPr>
            <w:tcW w:w="5933" w:type="dxa"/>
            <w:hideMark/>
          </w:tcPr>
          <w:p w:rsidR="003C2544" w:rsidRPr="003C2544" w:rsidRDefault="003C2544" w:rsidP="00610535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Бр = 0,85 м</w:t>
            </w:r>
          </w:p>
        </w:tc>
      </w:tr>
      <w:tr w:rsidR="003C2544" w:rsidRPr="003C2544" w:rsidTr="00610535">
        <w:trPr>
          <w:trHeight w:val="506"/>
        </w:trPr>
        <w:tc>
          <w:tcPr>
            <w:tcW w:w="3428" w:type="dxa"/>
            <w:hideMark/>
          </w:tcPr>
          <w:p w:rsidR="003C2544" w:rsidRPr="003C2544" w:rsidRDefault="003C2544" w:rsidP="00610535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Б = 12,62 м</w:t>
            </w:r>
          </w:p>
        </w:tc>
        <w:tc>
          <w:tcPr>
            <w:tcW w:w="5933" w:type="dxa"/>
            <w:hideMark/>
          </w:tcPr>
          <w:p w:rsidR="003C2544" w:rsidRPr="003C2544" w:rsidRDefault="003C2544" w:rsidP="00610535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Др = 2Тр – 2 (0,5 l – m) = 2 0,18 – 2 (50 – 49,98) = 0,34 м</w:t>
            </w:r>
          </w:p>
        </w:tc>
      </w:tr>
    </w:tbl>
    <w:p w:rsidR="00610535" w:rsidRDefault="00610535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Суммарные элементы кривой Тс, Кс, Дс, Бс: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noProof/>
          <w:sz w:val="28"/>
          <w:szCs w:val="28"/>
        </w:rPr>
        <w:drawing>
          <wp:inline distT="0" distB="0" distL="0" distR="0" wp14:anchorId="3A874E75" wp14:editId="73D9A5E8">
            <wp:extent cx="5067300" cy="828675"/>
            <wp:effectExtent l="0" t="0" r="0" b="0"/>
            <wp:docPr id="17" name="Рисунок 17" descr="13a.gif (499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13a.gif (4997 bytes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Контроль: 2Тс – Кс = Дс 2 163,22 – 322,38 = 4,06 м.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Вычисление пикетажного положения главных точек кривой: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noProof/>
          <w:sz w:val="28"/>
          <w:szCs w:val="28"/>
        </w:rPr>
        <w:drawing>
          <wp:inline distT="0" distB="0" distL="0" distR="0" wp14:anchorId="7FBEB974" wp14:editId="52DD80DD">
            <wp:extent cx="5067300" cy="2019300"/>
            <wp:effectExtent l="0" t="0" r="0" b="0"/>
            <wp:docPr id="18" name="Рисунок 18" descr="13b.gif (766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3b.gif (7662 bytes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Значения Т, К, Д, Б, Тр, m, Бр определяют по таблицам для разбивки кривых [7, 8]. </w:t>
      </w:r>
    </w:p>
    <w:p w:rsid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При отсутствии таблиц элементы кривых вычисляют по формулам:</w:t>
      </w:r>
    </w:p>
    <w:p w:rsidR="00610535" w:rsidRPr="00610535" w:rsidRDefault="00610535" w:rsidP="00610535">
      <w:pPr>
        <w:spacing w:line="360" w:lineRule="auto"/>
        <w:jc w:val="center"/>
        <w:rPr>
          <w:i/>
          <w:sz w:val="28"/>
          <w:szCs w:val="28"/>
          <w:lang w:val="en-US" w:eastAsia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eastAsia="en-US"/>
            </w:rPr>
            <m:t>Т=</m:t>
          </m:r>
          <m:r>
            <w:rPr>
              <w:rFonts w:ascii="Cambria Math" w:hAnsi="Cambria Math"/>
              <w:sz w:val="28"/>
              <w:szCs w:val="28"/>
              <w:lang w:val="en-US" w:eastAsia="en-US"/>
            </w:rPr>
            <m:t>R∙tg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У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2</m:t>
              </m:r>
            </m:den>
          </m:f>
        </m:oMath>
      </m:oMathPara>
    </w:p>
    <w:p w:rsidR="00610535" w:rsidRPr="00610535" w:rsidRDefault="00610535" w:rsidP="00610535">
      <w:pPr>
        <w:spacing w:line="360" w:lineRule="auto"/>
        <w:jc w:val="center"/>
        <w:rPr>
          <w:sz w:val="28"/>
          <w:szCs w:val="28"/>
          <w:lang w:val="en-US" w:eastAsia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 w:eastAsia="en-US"/>
            </w:rPr>
            <m:t>К=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π∙R∙</m:t>
              </m:r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У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180°</m:t>
              </m:r>
            </m:den>
          </m:f>
        </m:oMath>
      </m:oMathPara>
    </w:p>
    <w:p w:rsidR="00610535" w:rsidRPr="00610535" w:rsidRDefault="00610535" w:rsidP="00610535">
      <w:pPr>
        <w:spacing w:line="360" w:lineRule="auto"/>
        <w:jc w:val="center"/>
        <w:rPr>
          <w:i/>
          <w:sz w:val="28"/>
          <w:szCs w:val="28"/>
          <w:lang w:val="en-US" w:eastAsia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eastAsia="en-US"/>
            </w:rPr>
            <m:t>E=</m:t>
          </m:r>
          <m:r>
            <w:rPr>
              <w:rFonts w:ascii="Cambria Math" w:hAnsi="Cambria Math"/>
              <w:sz w:val="28"/>
              <w:szCs w:val="28"/>
              <w:lang w:val="en-US" w:eastAsia="en-US"/>
            </w:rPr>
            <m:t>R∙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sec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У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-1</m:t>
              </m:r>
            </m:e>
          </m:d>
        </m:oMath>
      </m:oMathPara>
    </w:p>
    <w:p w:rsidR="00610535" w:rsidRPr="00610535" w:rsidRDefault="00610535" w:rsidP="00610535">
      <w:pPr>
        <w:spacing w:line="360" w:lineRule="auto"/>
        <w:jc w:val="center"/>
        <w:rPr>
          <w:sz w:val="28"/>
          <w:szCs w:val="28"/>
          <w:lang w:val="en-US" w:eastAsia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eastAsia="en-US"/>
            </w:rPr>
            <m:t>Д</m:t>
          </m:r>
          <m:r>
            <w:rPr>
              <w:rFonts w:ascii="Cambria Math" w:hAnsi="Cambria Math"/>
              <w:sz w:val="28"/>
              <w:szCs w:val="28"/>
              <w:lang w:val="en-US" w:eastAsia="en-US"/>
            </w:rPr>
            <m:t>=2∙Т-К</m:t>
          </m:r>
        </m:oMath>
      </m:oMathPara>
    </w:p>
    <w:p w:rsidR="00610535" w:rsidRPr="00AB3CCC" w:rsidRDefault="00610535" w:rsidP="00610535">
      <w:pPr>
        <w:spacing w:line="360" w:lineRule="auto"/>
        <w:jc w:val="center"/>
        <w:rPr>
          <w:sz w:val="28"/>
          <w:szCs w:val="28"/>
          <w:lang w:val="en-US" w:eastAsia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 w:eastAsia="en-US"/>
            </w:rPr>
            <m:t>m=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 w:eastAsia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120∙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AB3CCC" w:rsidRPr="003C2544" w:rsidRDefault="00AB3CCC" w:rsidP="00AB3CCC">
      <w:pPr>
        <w:spacing w:line="360" w:lineRule="auto"/>
        <w:jc w:val="center"/>
        <w:rPr>
          <w:sz w:val="28"/>
          <w:szCs w:val="28"/>
          <w:lang w:val="en-US" w:eastAsia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 w:eastAsia="en-US"/>
            </w:rPr>
            <w:lastRenderedPageBreak/>
            <m:t>ρ=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24∙R</m:t>
              </m:r>
            </m:den>
          </m:f>
          <m:r>
            <w:rPr>
              <w:rFonts w:ascii="Cambria Math" w:hAnsi="Cambria Math"/>
              <w:sz w:val="28"/>
              <w:szCs w:val="28"/>
              <w:lang w:val="en-US" w:eastAsia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112∙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en-US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AB3CCC" w:rsidRPr="00610535" w:rsidRDefault="00AB3CCC" w:rsidP="00AB3CCC">
      <w:pPr>
        <w:spacing w:line="360" w:lineRule="auto"/>
        <w:jc w:val="center"/>
        <w:rPr>
          <w:i/>
          <w:sz w:val="28"/>
          <w:szCs w:val="28"/>
          <w:lang w:val="en-US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  <w:lang w:eastAsia="en-US"/>
            </w:rPr>
            <m:t>=</m:t>
          </m:r>
          <m:r>
            <w:rPr>
              <w:rFonts w:ascii="Cambria Math" w:hAnsi="Cambria Math"/>
              <w:sz w:val="28"/>
              <w:szCs w:val="28"/>
              <w:lang w:val="en-US" w:eastAsia="en-US"/>
            </w:rPr>
            <m:t>ρ∙tg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У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2</m:t>
              </m:r>
            </m:den>
          </m:f>
        </m:oMath>
      </m:oMathPara>
    </w:p>
    <w:p w:rsidR="00AB3CCC" w:rsidRPr="00610535" w:rsidRDefault="00AB3CCC" w:rsidP="00AB3CCC">
      <w:pPr>
        <w:spacing w:line="360" w:lineRule="auto"/>
        <w:jc w:val="center"/>
        <w:rPr>
          <w:i/>
          <w:sz w:val="28"/>
          <w:szCs w:val="28"/>
          <w:lang w:val="en-US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Б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p</m:t>
              </m:r>
            </m:sub>
          </m:sSub>
          <m:r>
            <w:rPr>
              <w:rFonts w:ascii="Cambria Math" w:hAnsi="Cambria Math"/>
              <w:sz w:val="28"/>
              <w:szCs w:val="28"/>
              <w:lang w:eastAsia="en-US"/>
            </w:rPr>
            <m:t>=</m:t>
          </m:r>
          <m:r>
            <w:rPr>
              <w:rFonts w:ascii="Cambria Math" w:hAnsi="Cambria Math"/>
              <w:sz w:val="28"/>
              <w:szCs w:val="28"/>
              <w:lang w:val="en-US" w:eastAsia="en-US"/>
            </w:rPr>
            <m:t>ρ∙sec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У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 w:eastAsia="en-US"/>
                </w:rPr>
                <m:t>2</m:t>
              </m:r>
            </m:den>
          </m:f>
        </m:oMath>
      </m:oMathPara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Контроль правильности вычислений элементов кривых: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разность между удвоенной суммой тангенсов и суммой кривых должна равняться сумме домеров, т.е.</w:t>
      </w:r>
    </w:p>
    <w:p w:rsidR="003C2544" w:rsidRPr="003C2544" w:rsidRDefault="003C2544" w:rsidP="00AB3CCC">
      <w:pPr>
        <w:spacing w:line="360" w:lineRule="auto"/>
        <w:jc w:val="center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2 Тс – Кс = Дс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сумма прямых участков и сумма кривых должна равняться разности пикетажных значений конечной и начальной точек трассы, т.е. полной длине L:</w:t>
      </w:r>
    </w:p>
    <w:p w:rsidR="003C2544" w:rsidRPr="003C2544" w:rsidRDefault="003C2544" w:rsidP="00AB3CCC">
      <w:pPr>
        <w:spacing w:line="360" w:lineRule="auto"/>
        <w:jc w:val="center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S + Кс = L</w:t>
      </w:r>
    </w:p>
    <w:p w:rsidR="00AB3CCC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где S – сумма прямых участков по трассе; 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Кс – сумма кривых участков по трассе;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длину первого участка S1 от ПК0 до ПК НК вычисляют по формуле</w:t>
      </w:r>
    </w:p>
    <w:p w:rsidR="003C2544" w:rsidRPr="003C2544" w:rsidRDefault="003C2544" w:rsidP="00AB3CCC">
      <w:pPr>
        <w:spacing w:line="360" w:lineRule="auto"/>
        <w:jc w:val="center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S1 = ПК НК1 – ПК0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длину второго прямого участка S2 между ПК КК, и ПК НК2 вычисляют по формуле</w:t>
      </w:r>
    </w:p>
    <w:p w:rsidR="003C2544" w:rsidRPr="003C2544" w:rsidRDefault="003C2544" w:rsidP="00AB3CCC">
      <w:pPr>
        <w:spacing w:line="360" w:lineRule="auto"/>
        <w:jc w:val="center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S2 = ПК НК2 – ПК КК1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длину третьего прямого участка S3 вычисляют по формуле</w:t>
      </w:r>
    </w:p>
    <w:p w:rsidR="003C2544" w:rsidRPr="003C2544" w:rsidRDefault="003C2544" w:rsidP="00AB3CCC">
      <w:pPr>
        <w:spacing w:line="360" w:lineRule="auto"/>
        <w:jc w:val="center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S3 = ПК10 – ПК КК2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3) используя значения углов поворота У и начального дирекционного угла n, вычисляют дирекционные углы и румбы прямых участков трассы по формуле</w:t>
      </w:r>
    </w:p>
    <w:p w:rsidR="003C2544" w:rsidRPr="003C2544" w:rsidRDefault="003C2544" w:rsidP="00AB3CCC">
      <w:pPr>
        <w:spacing w:line="360" w:lineRule="auto"/>
        <w:jc w:val="center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n = n–1 У</w:t>
      </w:r>
    </w:p>
    <w:p w:rsidR="00AB3CCC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где n, n–1 – дирекционный угол соответственно последующей и предыдущей прямой вставки; 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У – угол поворота трассы.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В приведенной формуле со знаком </w:t>
      </w:r>
      <w:r w:rsidR="00AB3CCC">
        <w:rPr>
          <w:sz w:val="28"/>
          <w:szCs w:val="28"/>
          <w:lang w:eastAsia="en-US"/>
        </w:rPr>
        <w:t>«</w:t>
      </w:r>
      <w:r w:rsidRPr="003C2544">
        <w:rPr>
          <w:sz w:val="28"/>
          <w:szCs w:val="28"/>
          <w:lang w:eastAsia="en-US"/>
        </w:rPr>
        <w:t>плюс</w:t>
      </w:r>
      <w:r w:rsidR="00AB3CCC">
        <w:rPr>
          <w:sz w:val="28"/>
          <w:szCs w:val="28"/>
          <w:lang w:eastAsia="en-US"/>
        </w:rPr>
        <w:t>»</w:t>
      </w:r>
      <w:r w:rsidRPr="003C2544">
        <w:rPr>
          <w:sz w:val="28"/>
          <w:szCs w:val="28"/>
          <w:lang w:eastAsia="en-US"/>
        </w:rPr>
        <w:t xml:space="preserve"> берут правые углы поворота, а со знаком </w:t>
      </w:r>
      <w:r w:rsidR="00AB3CCC">
        <w:rPr>
          <w:sz w:val="28"/>
          <w:szCs w:val="28"/>
          <w:lang w:eastAsia="en-US"/>
        </w:rPr>
        <w:t>«</w:t>
      </w:r>
      <w:r w:rsidRPr="003C2544">
        <w:rPr>
          <w:sz w:val="28"/>
          <w:szCs w:val="28"/>
          <w:lang w:eastAsia="en-US"/>
        </w:rPr>
        <w:t>минус</w:t>
      </w:r>
      <w:r w:rsidR="00AB3CCC">
        <w:rPr>
          <w:sz w:val="28"/>
          <w:szCs w:val="28"/>
          <w:lang w:eastAsia="en-US"/>
        </w:rPr>
        <w:t>»</w:t>
      </w:r>
      <w:r w:rsidRPr="003C2544">
        <w:rPr>
          <w:sz w:val="28"/>
          <w:szCs w:val="28"/>
          <w:lang w:eastAsia="en-US"/>
        </w:rPr>
        <w:t xml:space="preserve"> – левые.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Проверка общей длины трассы и определение дирекционных углов и румбов выполняется в ведомости вычисления и контроля участка трассы. </w:t>
      </w:r>
      <w:r w:rsidR="00AB3CCC">
        <w:rPr>
          <w:sz w:val="28"/>
          <w:szCs w:val="28"/>
          <w:lang w:eastAsia="en-US"/>
        </w:rPr>
        <w:t>Расчёты приведены в табл.3</w:t>
      </w:r>
      <w:r w:rsidRPr="003C2544">
        <w:rPr>
          <w:sz w:val="28"/>
          <w:szCs w:val="28"/>
          <w:lang w:eastAsia="en-US"/>
        </w:rPr>
        <w:t xml:space="preserve"> и </w:t>
      </w:r>
      <w:r w:rsidR="00AB3CCC">
        <w:rPr>
          <w:sz w:val="28"/>
          <w:szCs w:val="28"/>
          <w:lang w:eastAsia="en-US"/>
        </w:rPr>
        <w:t>4</w:t>
      </w:r>
      <w:r w:rsidRPr="003C2544">
        <w:rPr>
          <w:sz w:val="28"/>
          <w:szCs w:val="28"/>
          <w:lang w:eastAsia="en-US"/>
        </w:rPr>
        <w:t>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Таблица </w:t>
      </w:r>
      <w:r w:rsidR="00AB3CCC">
        <w:rPr>
          <w:sz w:val="28"/>
          <w:szCs w:val="28"/>
          <w:lang w:eastAsia="en-US"/>
        </w:rPr>
        <w:t>3</w:t>
      </w:r>
      <w:r w:rsidRPr="003C2544">
        <w:rPr>
          <w:sz w:val="28"/>
          <w:szCs w:val="28"/>
          <w:lang w:eastAsia="en-US"/>
        </w:rPr>
        <w:t xml:space="preserve"> Вычисление и контроль элементов участка трассы и профиля</w:t>
      </w:r>
    </w:p>
    <w:tbl>
      <w:tblPr>
        <w:tblStyle w:val="13"/>
        <w:tblW w:w="4926" w:type="pct"/>
        <w:tblInd w:w="250" w:type="dxa"/>
        <w:tblLook w:val="04A0" w:firstRow="1" w:lastRow="0" w:firstColumn="1" w:lastColumn="0" w:noHBand="0" w:noVBand="1"/>
      </w:tblPr>
      <w:tblGrid>
        <w:gridCol w:w="2247"/>
        <w:gridCol w:w="2637"/>
        <w:gridCol w:w="1951"/>
        <w:gridCol w:w="2932"/>
      </w:tblGrid>
      <w:tr w:rsidR="003C2544" w:rsidRPr="003C2544" w:rsidTr="00AB3CCC">
        <w:trPr>
          <w:trHeight w:val="284"/>
        </w:trPr>
        <w:tc>
          <w:tcPr>
            <w:tcW w:w="0" w:type="auto"/>
            <w:gridSpan w:val="4"/>
            <w:hideMark/>
          </w:tcPr>
          <w:p w:rsidR="003C2544" w:rsidRPr="003C2544" w:rsidRDefault="003C2544" w:rsidP="00AB3CCC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Длины участков трассы</w:t>
            </w:r>
          </w:p>
        </w:tc>
      </w:tr>
      <w:tr w:rsidR="003C2544" w:rsidRPr="003C2544" w:rsidTr="00AB3CCC">
        <w:trPr>
          <w:trHeight w:val="295"/>
        </w:trPr>
        <w:tc>
          <w:tcPr>
            <w:tcW w:w="1150" w:type="pct"/>
            <w:hideMark/>
          </w:tcPr>
          <w:p w:rsidR="003C2544" w:rsidRPr="003C2544" w:rsidRDefault="003C2544" w:rsidP="00AB3CCC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прямых S</w:t>
            </w:r>
          </w:p>
        </w:tc>
        <w:tc>
          <w:tcPr>
            <w:tcW w:w="1349" w:type="pct"/>
            <w:hideMark/>
          </w:tcPr>
          <w:p w:rsidR="003C2544" w:rsidRPr="003C2544" w:rsidRDefault="003C2544" w:rsidP="00AB3CCC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кривых Кс</w:t>
            </w:r>
          </w:p>
        </w:tc>
        <w:tc>
          <w:tcPr>
            <w:tcW w:w="999" w:type="pct"/>
            <w:hideMark/>
          </w:tcPr>
          <w:p w:rsidR="003C2544" w:rsidRPr="003C2544" w:rsidRDefault="003C2544" w:rsidP="00AB3CCC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площадок</w:t>
            </w:r>
          </w:p>
        </w:tc>
        <w:tc>
          <w:tcPr>
            <w:tcW w:w="1500" w:type="pct"/>
            <w:hideMark/>
          </w:tcPr>
          <w:p w:rsidR="003C2544" w:rsidRPr="003C2544" w:rsidRDefault="003C2544" w:rsidP="00AB3CCC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уклонов</w:t>
            </w:r>
          </w:p>
        </w:tc>
      </w:tr>
      <w:tr w:rsidR="003C2544" w:rsidRPr="003C2544" w:rsidTr="00AB3CCC">
        <w:trPr>
          <w:trHeight w:val="864"/>
        </w:trPr>
        <w:tc>
          <w:tcPr>
            <w:tcW w:w="1150" w:type="pct"/>
            <w:hideMark/>
          </w:tcPr>
          <w:p w:rsidR="003C2544" w:rsidRPr="003C2544" w:rsidRDefault="003C2544" w:rsidP="00AB3CCC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180,78</w:t>
            </w:r>
          </w:p>
          <w:p w:rsidR="003C2544" w:rsidRPr="003C2544" w:rsidRDefault="003C2544" w:rsidP="00AB3CCC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75,80</w:t>
            </w:r>
          </w:p>
          <w:p w:rsidR="003C2544" w:rsidRPr="003C2544" w:rsidRDefault="003C2544" w:rsidP="00AB3CCC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34,30</w:t>
            </w:r>
          </w:p>
        </w:tc>
        <w:tc>
          <w:tcPr>
            <w:tcW w:w="1349" w:type="pct"/>
            <w:hideMark/>
          </w:tcPr>
          <w:p w:rsidR="003C2544" w:rsidRPr="003C2544" w:rsidRDefault="003C2544" w:rsidP="00AB3CCC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322,38</w:t>
            </w:r>
          </w:p>
          <w:p w:rsidR="003C2544" w:rsidRPr="003C2544" w:rsidRDefault="003C2544" w:rsidP="00AB3CCC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386,74</w:t>
            </w:r>
          </w:p>
        </w:tc>
        <w:tc>
          <w:tcPr>
            <w:tcW w:w="999" w:type="pct"/>
            <w:hideMark/>
          </w:tcPr>
          <w:p w:rsidR="003C2544" w:rsidRPr="003C2544" w:rsidRDefault="003C2544" w:rsidP="00AB3CCC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150</w:t>
            </w:r>
          </w:p>
        </w:tc>
        <w:tc>
          <w:tcPr>
            <w:tcW w:w="1500" w:type="pct"/>
            <w:hideMark/>
          </w:tcPr>
          <w:p w:rsidR="003C2544" w:rsidRPr="003C2544" w:rsidRDefault="003C2544" w:rsidP="00AB3CCC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550</w:t>
            </w:r>
          </w:p>
          <w:p w:rsidR="003C2544" w:rsidRPr="003C2544" w:rsidRDefault="003C2544" w:rsidP="00AB3CCC">
            <w:pPr>
              <w:rPr>
                <w:lang w:eastAsia="en-US"/>
              </w:rPr>
            </w:pPr>
          </w:p>
          <w:p w:rsidR="003C2544" w:rsidRPr="003C2544" w:rsidRDefault="003C2544" w:rsidP="00AB3CCC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>300</w:t>
            </w:r>
          </w:p>
        </w:tc>
      </w:tr>
      <w:tr w:rsidR="003C2544" w:rsidRPr="003C2544" w:rsidTr="00AB3CCC">
        <w:trPr>
          <w:trHeight w:val="284"/>
        </w:trPr>
        <w:tc>
          <w:tcPr>
            <w:tcW w:w="1150" w:type="pct"/>
            <w:hideMark/>
          </w:tcPr>
          <w:p w:rsidR="003C2544" w:rsidRPr="003C2544" w:rsidRDefault="003C2544" w:rsidP="00AB3CCC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 xml:space="preserve"> S = 290,88</w:t>
            </w:r>
          </w:p>
        </w:tc>
        <w:tc>
          <w:tcPr>
            <w:tcW w:w="1349" w:type="pct"/>
            <w:hideMark/>
          </w:tcPr>
          <w:p w:rsidR="003C2544" w:rsidRPr="003C2544" w:rsidRDefault="003C2544" w:rsidP="00AB3CCC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 xml:space="preserve"> Кс = 709,12</w:t>
            </w:r>
          </w:p>
        </w:tc>
        <w:tc>
          <w:tcPr>
            <w:tcW w:w="999" w:type="pct"/>
            <w:hideMark/>
          </w:tcPr>
          <w:p w:rsidR="003C2544" w:rsidRPr="003C2544" w:rsidRDefault="003C2544" w:rsidP="00AB3CCC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 xml:space="preserve"> пл = 150 м</w:t>
            </w:r>
          </w:p>
        </w:tc>
        <w:tc>
          <w:tcPr>
            <w:tcW w:w="1500" w:type="pct"/>
            <w:hideMark/>
          </w:tcPr>
          <w:p w:rsidR="003C2544" w:rsidRPr="003C2544" w:rsidRDefault="003C2544" w:rsidP="00AB3CCC">
            <w:pPr>
              <w:rPr>
                <w:lang w:eastAsia="en-US"/>
              </w:rPr>
            </w:pPr>
            <w:r w:rsidRPr="003C2544">
              <w:rPr>
                <w:lang w:eastAsia="en-US"/>
              </w:rPr>
              <w:t xml:space="preserve"> укл = 850 м</w:t>
            </w:r>
          </w:p>
        </w:tc>
      </w:tr>
    </w:tbl>
    <w:p w:rsidR="003C2544" w:rsidRPr="003C2544" w:rsidRDefault="003C2544" w:rsidP="003C2544">
      <w:pPr>
        <w:spacing w:line="360" w:lineRule="auto"/>
        <w:jc w:val="both"/>
        <w:rPr>
          <w:sz w:val="28"/>
          <w:szCs w:val="22"/>
          <w:lang w:eastAsia="en-US"/>
        </w:rPr>
      </w:pPr>
    </w:p>
    <w:p w:rsidR="003C2544" w:rsidRPr="003C2544" w:rsidRDefault="003C2544" w:rsidP="00AB3CCC">
      <w:pPr>
        <w:spacing w:line="360" w:lineRule="auto"/>
        <w:jc w:val="center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S + Кс = 290,88 + 709,12 = пл + укл =150 + 850 = 1000 м = 1000,00 м.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Длина участка трассы </w:t>
      </w:r>
    </w:p>
    <w:p w:rsidR="003C2544" w:rsidRPr="003C2544" w:rsidRDefault="003C2544" w:rsidP="00AB3CCC">
      <w:pPr>
        <w:spacing w:line="360" w:lineRule="auto"/>
        <w:jc w:val="center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S</w:t>
      </w:r>
      <w:r w:rsidRPr="003C2544">
        <w:rPr>
          <w:sz w:val="28"/>
          <w:szCs w:val="28"/>
          <w:vertAlign w:val="subscript"/>
          <w:lang w:eastAsia="en-US"/>
        </w:rPr>
        <w:t>общ</w:t>
      </w:r>
      <w:r w:rsidRPr="003C2544">
        <w:rPr>
          <w:sz w:val="28"/>
          <w:szCs w:val="28"/>
          <w:lang w:eastAsia="en-US"/>
        </w:rPr>
        <w:t xml:space="preserve"> = ПК10 – ПКО = 1000 м.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Таблица </w:t>
      </w:r>
      <w:r w:rsidR="00AB3CCC">
        <w:rPr>
          <w:sz w:val="28"/>
          <w:szCs w:val="28"/>
          <w:lang w:eastAsia="en-US"/>
        </w:rPr>
        <w:t>4</w:t>
      </w:r>
      <w:r w:rsidRPr="003C2544">
        <w:rPr>
          <w:sz w:val="28"/>
          <w:szCs w:val="28"/>
          <w:lang w:eastAsia="en-US"/>
        </w:rPr>
        <w:t xml:space="preserve"> Вычисление дирекционных углов и румбов прямых участков трассы и проверка вычислений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noProof/>
          <w:sz w:val="28"/>
          <w:szCs w:val="28"/>
        </w:rPr>
        <w:drawing>
          <wp:inline distT="0" distB="0" distL="0" distR="0" wp14:anchorId="6EC0A8B9" wp14:editId="7015B977">
            <wp:extent cx="5029200" cy="1809750"/>
            <wp:effectExtent l="0" t="0" r="0" b="0"/>
            <wp:docPr id="27" name="Рисунок 27" descr="tab13.gif (7569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tab13.gif (7569 bytes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CCC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Обработка журнала геометрического нивелирования. 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На первой странице, для примера, приведена обработка результатов геометрического нивелирования.</w:t>
      </w:r>
    </w:p>
    <w:p w:rsidR="00AB3CCC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Порядок вычислений, производимых в журнале следующий 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На каждой станции вычисляют превышения между связующими точками по черной и красной сторонам реек:</w:t>
      </w:r>
    </w:p>
    <w:p w:rsidR="003C2544" w:rsidRPr="003C2544" w:rsidRDefault="003C2544" w:rsidP="00AB3CCC">
      <w:pPr>
        <w:spacing w:line="360" w:lineRule="auto"/>
        <w:jc w:val="center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hч = aч – вч</w:t>
      </w:r>
    </w:p>
    <w:p w:rsidR="003C2544" w:rsidRPr="003C2544" w:rsidRDefault="003C2544" w:rsidP="00AB3CCC">
      <w:pPr>
        <w:spacing w:line="360" w:lineRule="auto"/>
        <w:jc w:val="center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hк = aк – вк</w:t>
      </w:r>
    </w:p>
    <w:p w:rsidR="00AB3CCC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где hч – превышение по черной стороне рейки; </w:t>
      </w:r>
    </w:p>
    <w:p w:rsidR="00AB3CCC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hк – превышение по красной стороне рейки;</w:t>
      </w:r>
    </w:p>
    <w:p w:rsidR="00AB3CCC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 aч – задний отсчет по черной стороне рейки; </w:t>
      </w:r>
    </w:p>
    <w:p w:rsidR="00AB3CCC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вч – передний отсчет по черной стороне рейки; </w:t>
      </w:r>
    </w:p>
    <w:p w:rsidR="00AB3CCC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aк – задний отсчет по красной стороне рейки;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lastRenderedPageBreak/>
        <w:t xml:space="preserve"> вк – передний отсчет по красной стороне рейки.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В графе 3 и 4 журнала геометрического нивелирования отсчеты на связующие точки находятся: по черной стороне рейки вверху; по красной – внизу.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Вычисленные значения превышений записывают с соблюдением знаков в графы 6 и 7 журнала. 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2. Вычисляют средние превышения и записывают их в графы 8 и 9 журнала. Если при вычислении средних превышений получается число, оканчивающиеся на 0,5 мм, то его следует округлить до ближайшего четного целого числа.</w:t>
      </w:r>
    </w:p>
    <w:p w:rsid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Например, на станции 1: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bookmarkStart w:id="18" w:name="_GoBack"/>
      <w:bookmarkEnd w:id="18"/>
      <w:r w:rsidRPr="003C2544">
        <w:rPr>
          <w:noProof/>
          <w:sz w:val="28"/>
          <w:szCs w:val="28"/>
        </w:rPr>
        <w:drawing>
          <wp:inline distT="0" distB="0" distL="0" distR="0" wp14:anchorId="0C78F89A" wp14:editId="17E5F4DA">
            <wp:extent cx="2133600" cy="257175"/>
            <wp:effectExtent l="0" t="0" r="0" b="0"/>
            <wp:docPr id="28" name="Рисунок 28" descr="http://edu.dvgups.ru/METDOC/ITS/GEOD/GEOD/METOD/ANISIMOVVA/Image18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edu.dvgups.ru/METDOC/ITS/GEOD/GEOD/METOD/ANISIMOVVA/Image182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 xml:space="preserve">; </w:t>
      </w:r>
      <w:r w:rsidRPr="003C2544">
        <w:rPr>
          <w:noProof/>
          <w:sz w:val="28"/>
          <w:szCs w:val="28"/>
        </w:rPr>
        <w:drawing>
          <wp:inline distT="0" distB="0" distL="0" distR="0" wp14:anchorId="6BEF1EEB" wp14:editId="4F820166">
            <wp:extent cx="2152650" cy="257175"/>
            <wp:effectExtent l="0" t="0" r="0" b="0"/>
            <wp:docPr id="29" name="Рисунок 29" descr="http://edu.dvgups.ru/METDOC/ITS/GEOD/GEOD/METOD/ANISIMOVVA/Image18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edu.dvgups.ru/METDOC/ITS/GEOD/GEOD/METOD/ANISIMOVVA/Image182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>;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noProof/>
          <w:sz w:val="28"/>
          <w:szCs w:val="28"/>
        </w:rPr>
        <w:drawing>
          <wp:inline distT="0" distB="0" distL="0" distR="0" wp14:anchorId="497C92C6" wp14:editId="4B17A546">
            <wp:extent cx="2800350" cy="457200"/>
            <wp:effectExtent l="0" t="0" r="0" b="0"/>
            <wp:docPr id="30" name="Рисунок 30" descr="http://edu.dvgups.ru/METDOC/ITS/GEOD/GEOD/METOD/ANISIMOVVA/Image18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edu.dvgups.ru/METDOC/ITS/GEOD/GEOD/METOD/ANISIMOVVA/Image182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>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3. В конце каждой страницы журнала выполняют постраничный контроль. Для этого находят сумму всех задних отсчетов (графа 3) </w:t>
      </w:r>
      <w:r w:rsidRPr="003C2544">
        <w:rPr>
          <w:noProof/>
          <w:sz w:val="28"/>
          <w:szCs w:val="28"/>
        </w:rPr>
        <w:drawing>
          <wp:inline distT="0" distB="0" distL="0" distR="0" wp14:anchorId="652C451F" wp14:editId="6E64962B">
            <wp:extent cx="257175" cy="200025"/>
            <wp:effectExtent l="0" t="0" r="0" b="0"/>
            <wp:docPr id="31" name="Рисунок 31" descr="http://edu.dvgups.ru/METDOC/ITS/GEOD/GEOD/METOD/ANISIMOVVA/Image18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edu.dvgups.ru/METDOC/ITS/GEOD/GEOD/METOD/ANISIMOVVA/Image1827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 xml:space="preserve">, сумму всех передних отсчетов (графа 4) </w:t>
      </w:r>
      <w:r w:rsidRPr="003C2544">
        <w:rPr>
          <w:noProof/>
          <w:sz w:val="28"/>
          <w:szCs w:val="28"/>
        </w:rPr>
        <w:drawing>
          <wp:inline distT="0" distB="0" distL="0" distR="0" wp14:anchorId="23E1DCA5" wp14:editId="2ADA6482">
            <wp:extent cx="257175" cy="200025"/>
            <wp:effectExtent l="0" t="0" r="0" b="0"/>
            <wp:docPr id="32" name="Рисунок 32" descr="http://edu.dvgups.ru/METDOC/ITS/GEOD/GEOD/METOD/ANISIMOVVA/Image18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edu.dvgups.ru/METDOC/ITS/GEOD/GEOD/METOD/ANISIMOVVA/Image1828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 xml:space="preserve">, алгебраическую сумму вычисленных (графы 6 и 7) превышений </w:t>
      </w:r>
      <w:r w:rsidRPr="003C2544">
        <w:rPr>
          <w:noProof/>
          <w:sz w:val="28"/>
          <w:szCs w:val="28"/>
        </w:rPr>
        <w:drawing>
          <wp:inline distT="0" distB="0" distL="0" distR="0" wp14:anchorId="174E9C68" wp14:editId="3DD2F8B4">
            <wp:extent cx="457200" cy="257175"/>
            <wp:effectExtent l="0" t="0" r="0" b="0"/>
            <wp:docPr id="33" name="Рисунок 33" descr="http://edu.dvgups.ru/METDOC/ITS/GEOD/GEOD/METOD/ANISIMOVVA/Image18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edu.dvgups.ru/METDOC/ITS/GEOD/GEOD/METOD/ANISIMOVVA/Image182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 xml:space="preserve">и алгебраическую сумму средних превышений (графы 8 и 9) </w:t>
      </w:r>
      <w:r w:rsidRPr="003C2544">
        <w:rPr>
          <w:noProof/>
          <w:sz w:val="28"/>
          <w:szCs w:val="28"/>
        </w:rPr>
        <w:drawing>
          <wp:inline distT="0" distB="0" distL="0" distR="0" wp14:anchorId="619BF0B3" wp14:editId="366DDEAA">
            <wp:extent cx="390525" cy="257175"/>
            <wp:effectExtent l="0" t="0" r="0" b="0"/>
            <wp:docPr id="34" name="Рисунок 34" descr="http://edu.dvgups.ru/METDOC/ITS/GEOD/GEOD/METOD/ANISIMOVVA/Image18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edu.dvgups.ru/METDOC/ITS/GEOD/GEOD/METOD/ANISIMOVVA/Image183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 xml:space="preserve">. Если соблюдается равенство 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noProof/>
          <w:sz w:val="28"/>
          <w:szCs w:val="28"/>
        </w:rPr>
        <w:drawing>
          <wp:inline distT="0" distB="0" distL="0" distR="0" wp14:anchorId="3003FF38" wp14:editId="2462CA8E">
            <wp:extent cx="1885950" cy="457200"/>
            <wp:effectExtent l="0" t="0" r="0" b="0"/>
            <wp:docPr id="35" name="Рисунок 35" descr="http://edu.dvgups.ru/METDOC/ITS/GEOD/GEOD/METOD/ANISIMOVVA/Image18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edu.dvgups.ru/METDOC/ITS/GEOD/GEOD/METOD/ANISIMOVVA/Image1831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то вычисления на данной странице журнала произведены без ошибок.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Пример постраничного контроля приведен на первой странице журнала геометрического нивелирования: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noProof/>
          <w:sz w:val="28"/>
          <w:szCs w:val="28"/>
        </w:rPr>
        <w:drawing>
          <wp:inline distT="0" distB="0" distL="0" distR="0" wp14:anchorId="7D0180CD" wp14:editId="3DB722CC">
            <wp:extent cx="971550" cy="200025"/>
            <wp:effectExtent l="0" t="0" r="0" b="0"/>
            <wp:docPr id="36" name="Рисунок 36" descr="http://edu.dvgups.ru/METDOC/ITS/GEOD/GEOD/METOD/ANISIMOVVA/Image18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edu.dvgups.ru/METDOC/ITS/GEOD/GEOD/METOD/ANISIMOVVA/Image1832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>;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noProof/>
          <w:sz w:val="28"/>
          <w:szCs w:val="28"/>
        </w:rPr>
        <w:drawing>
          <wp:inline distT="0" distB="0" distL="0" distR="0" wp14:anchorId="35BEBC5C" wp14:editId="714CDD80">
            <wp:extent cx="971550" cy="200025"/>
            <wp:effectExtent l="0" t="0" r="0" b="0"/>
            <wp:docPr id="37" name="Рисунок 37" descr="http://edu.dvgups.ru/METDOC/ITS/GEOD/GEOD/METOD/ANISIMOVVA/Image18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edu.dvgups.ru/METDOC/ITS/GEOD/GEOD/METOD/ANISIMOVVA/Image1833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>;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noProof/>
          <w:sz w:val="28"/>
          <w:szCs w:val="28"/>
        </w:rPr>
        <w:drawing>
          <wp:inline distT="0" distB="0" distL="0" distR="0" wp14:anchorId="2CDA6DAA" wp14:editId="52ADD777">
            <wp:extent cx="1152525" cy="257175"/>
            <wp:effectExtent l="0" t="0" r="0" b="0"/>
            <wp:docPr id="38" name="Рисунок 38" descr="http://edu.dvgups.ru/METDOC/ITS/GEOD/GEOD/METOD/ANISIMOVVA/Image18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edu.dvgups.ru/METDOC/ITS/GEOD/GEOD/METOD/ANISIMOVVA/Image1834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>;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noProof/>
          <w:sz w:val="28"/>
          <w:szCs w:val="28"/>
        </w:rPr>
        <w:drawing>
          <wp:inline distT="0" distB="0" distL="0" distR="0" wp14:anchorId="722FDFB9" wp14:editId="31A6A0D6">
            <wp:extent cx="981075" cy="257175"/>
            <wp:effectExtent l="0" t="0" r="0" b="0"/>
            <wp:docPr id="39" name="Рисунок 39" descr="http://edu.dvgups.ru/METDOC/ITS/GEOD/GEOD/METOD/ANISIMOVVA/Image18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edu.dvgups.ru/METDOC/ITS/GEOD/GEOD/METOD/ANISIMOVVA/Image1835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>;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noProof/>
          <w:sz w:val="28"/>
          <w:szCs w:val="28"/>
        </w:rPr>
        <w:drawing>
          <wp:inline distT="0" distB="0" distL="0" distR="0" wp14:anchorId="6075097B" wp14:editId="04F9A86D">
            <wp:extent cx="2552700" cy="457200"/>
            <wp:effectExtent l="0" t="0" r="0" b="0"/>
            <wp:docPr id="40" name="Рисунок 40" descr="http://edu.dvgups.ru/METDOC/ITS/GEOD/GEOD/METOD/ANISIMOVVA/Image18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edu.dvgups.ru/METDOC/ITS/GEOD/GEOD/METOD/ANISIMOVVA/Image1836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>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lastRenderedPageBreak/>
        <w:t>Вычисления, описанные в пп. 1–3, выполняются на каждой странице журнала геометрического нивелирования.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4. Проверка качества нивелирования на всем участке (между реперами № 1 и № 2). Для этого вычисляют практическую невязку нивелирного хода по формуле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noProof/>
          <w:sz w:val="28"/>
          <w:szCs w:val="28"/>
        </w:rPr>
        <w:drawing>
          <wp:inline distT="0" distB="0" distL="0" distR="0" wp14:anchorId="78BF10EC" wp14:editId="54F917D5">
            <wp:extent cx="2209800" cy="257175"/>
            <wp:effectExtent l="0" t="0" r="0" b="0"/>
            <wp:docPr id="41" name="Рисунок 41" descr="http://edu.dvgups.ru/METDOC/ITS/GEOD/GEOD/METOD/ANISIMOVVA/Image18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edu.dvgups.ru/METDOC/ITS/GEOD/GEOD/METOD/ANISIMOVVA/Image1837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>, (45)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где </w:t>
      </w:r>
      <w:r w:rsidRPr="003C2544">
        <w:rPr>
          <w:noProof/>
          <w:sz w:val="28"/>
          <w:szCs w:val="28"/>
        </w:rPr>
        <w:drawing>
          <wp:inline distT="0" distB="0" distL="0" distR="0" wp14:anchorId="73142802" wp14:editId="674FC890">
            <wp:extent cx="390525" cy="257175"/>
            <wp:effectExtent l="0" t="0" r="0" b="0"/>
            <wp:docPr id="42" name="Рисунок 42" descr="http://edu.dvgups.ru/METDOC/ITS/GEOD/GEOD/METOD/ANISIMOVVA/Image18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edu.dvgups.ru/METDOC/ITS/GEOD/GEOD/METOD/ANISIMOVVA/Image1838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>– сумма средних превышений на всех страницах журнала;</w:t>
      </w:r>
      <w:r w:rsidRPr="003C2544">
        <w:rPr>
          <w:noProof/>
          <w:sz w:val="28"/>
          <w:szCs w:val="28"/>
        </w:rPr>
        <w:drawing>
          <wp:inline distT="0" distB="0" distL="0" distR="0" wp14:anchorId="7ACE359E" wp14:editId="53EBF186">
            <wp:extent cx="457200" cy="257175"/>
            <wp:effectExtent l="0" t="0" r="0" b="0"/>
            <wp:docPr id="43" name="Рисунок 43" descr="http://edu.dvgups.ru/METDOC/ITS/GEOD/GEOD/METOD/ANISIMOVVA/Image18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edu.dvgups.ru/METDOC/ITS/GEOD/GEOD/METOD/ANISIMOVVA/Image1839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 xml:space="preserve"> – отметка конечного репера (№ 2); </w:t>
      </w:r>
      <w:r w:rsidRPr="003C2544">
        <w:rPr>
          <w:noProof/>
          <w:sz w:val="28"/>
          <w:szCs w:val="28"/>
        </w:rPr>
        <w:drawing>
          <wp:inline distT="0" distB="0" distL="0" distR="0" wp14:anchorId="1D9D76BA" wp14:editId="3CE07744">
            <wp:extent cx="457200" cy="257175"/>
            <wp:effectExtent l="0" t="0" r="0" b="0"/>
            <wp:docPr id="44" name="Рисунок 44" descr="http://edu.dvgups.ru/METDOC/ITS/GEOD/GEOD/METOD/ANISIMOVVA/Image18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edu.dvgups.ru/METDOC/ITS/GEOD/GEOD/METOD/ANISIMOVVA/Image1840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>– отметка начального репера (№ 1).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Допустимую невязку определяют из выражения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noProof/>
          <w:sz w:val="28"/>
          <w:szCs w:val="28"/>
        </w:rPr>
        <w:drawing>
          <wp:inline distT="0" distB="0" distL="0" distR="0" wp14:anchorId="0A4C404D" wp14:editId="2A4B8039">
            <wp:extent cx="1219200" cy="323850"/>
            <wp:effectExtent l="0" t="0" r="0" b="0"/>
            <wp:docPr id="45" name="Рисунок 45" descr="http://edu.dvgups.ru/METDOC/ITS/GEOD/GEOD/METOD/ANISIMOVVA/Image18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edu.dvgups.ru/METDOC/ITS/GEOD/GEOD/METOD/ANISIMOVVA/Image1841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>, (46)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где L – длина нивелирного хода, км. 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Если </w:t>
      </w:r>
      <w:r w:rsidRPr="003C2544">
        <w:rPr>
          <w:noProof/>
          <w:sz w:val="28"/>
          <w:szCs w:val="28"/>
        </w:rPr>
        <w:drawing>
          <wp:inline distT="0" distB="0" distL="0" distR="0" wp14:anchorId="2D82D1AA" wp14:editId="0EB24120">
            <wp:extent cx="847725" cy="257175"/>
            <wp:effectExtent l="0" t="0" r="0" b="0"/>
            <wp:docPr id="46" name="Рисунок 46" descr="http://edu.dvgups.ru/METDOC/ITS/GEOD/GEOD/METOD/ANISIMOVVA/Image18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edu.dvgups.ru/METDOC/ITS/GEOD/GEOD/METOD/ANISIMOVVA/Image1842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>, то её распределяют поровну на все станции со знаком, обратным знаку полученной невязки. Величина распределяемой невязки подписывается над средним превышением со своим знаком.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Пример. 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Пусть нивелирный ход состоит из 16 станций. В результате нивелирования трассы </w:t>
      </w:r>
      <w:r w:rsidRPr="003C2544">
        <w:rPr>
          <w:noProof/>
          <w:sz w:val="28"/>
          <w:szCs w:val="28"/>
        </w:rPr>
        <w:drawing>
          <wp:inline distT="0" distB="0" distL="0" distR="0" wp14:anchorId="67791E59" wp14:editId="2C8E1F3D">
            <wp:extent cx="1038225" cy="257175"/>
            <wp:effectExtent l="0" t="0" r="0" b="0"/>
            <wp:docPr id="47" name="Рисунок 47" descr="http://edu.dvgups.ru/METDOC/ITS/GEOD/GEOD/METOD/ANISIMOVVA/Image18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edu.dvgups.ru/METDOC/ITS/GEOD/GEOD/METOD/ANISIMOVVA/Image1843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 xml:space="preserve">; 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тогда величина вводимой поправки определяется по формуле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noProof/>
          <w:sz w:val="28"/>
          <w:szCs w:val="28"/>
        </w:rPr>
        <w:drawing>
          <wp:inline distT="0" distB="0" distL="0" distR="0" wp14:anchorId="63513802" wp14:editId="3DDE7E31">
            <wp:extent cx="714375" cy="457200"/>
            <wp:effectExtent l="0" t="0" r="0" b="0"/>
            <wp:docPr id="48" name="Рисунок 48" descr="http://edu.dvgups.ru/METDOC/ITS/GEOD/GEOD/METOD/ANISIMOVVA/Image18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edu.dvgups.ru/METDOC/ITS/GEOD/GEOD/METOD/ANISIMOVVA/Image1844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>, (47)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где n – число станций нивелирного хода.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В примере </w:t>
      </w:r>
      <w:r w:rsidRPr="003C2544">
        <w:rPr>
          <w:noProof/>
          <w:sz w:val="28"/>
          <w:szCs w:val="28"/>
        </w:rPr>
        <w:drawing>
          <wp:inline distT="0" distB="0" distL="0" distR="0" wp14:anchorId="1B9BF2FF" wp14:editId="48C5E845">
            <wp:extent cx="2095500" cy="457200"/>
            <wp:effectExtent l="0" t="0" r="0" b="0"/>
            <wp:docPr id="49" name="Рисунок 49" descr="http://edu.dvgups.ru/METDOC/ITS/GEOD/GEOD/METOD/ANISIMOVVA/Image18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edu.dvgups.ru/METDOC/ITS/GEOD/GEOD/METOD/ANISIMOVVA/Image1845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>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lastRenderedPageBreak/>
        <w:t xml:space="preserve">Так как </w:t>
      </w:r>
      <w:r w:rsidRPr="003C2544">
        <w:rPr>
          <w:noProof/>
          <w:sz w:val="28"/>
          <w:szCs w:val="28"/>
        </w:rPr>
        <w:drawing>
          <wp:inline distT="0" distB="0" distL="0" distR="0" wp14:anchorId="6B6C6B6A" wp14:editId="3961C53C">
            <wp:extent cx="1352550" cy="257175"/>
            <wp:effectExtent l="0" t="0" r="0" b="0"/>
            <wp:docPr id="50" name="Рисунок 50" descr="http://edu.dvgups.ru/METDOC/ITS/GEOD/GEOD/METOD/ANISIMOVVA/Image18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edu.dvgups.ru/METDOC/ITS/GEOD/GEOD/METOD/ANISIMOVVA/Image1846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>то, следовательно, поправки на первые две станции берем по 1 мм, а на остальные по 2 мм.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Если </w:t>
      </w:r>
      <w:r w:rsidRPr="003C2544">
        <w:rPr>
          <w:noProof/>
          <w:sz w:val="28"/>
          <w:szCs w:val="28"/>
        </w:rPr>
        <w:drawing>
          <wp:inline distT="0" distB="0" distL="0" distR="0" wp14:anchorId="76D84EDC" wp14:editId="6356335F">
            <wp:extent cx="847725" cy="257175"/>
            <wp:effectExtent l="0" t="0" r="0" b="0"/>
            <wp:docPr id="51" name="Рисунок 51" descr="http://edu.dvgups.ru/METDOC/ITS/GEOD/GEOD/METOD/ANISIMOVVA/Image18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edu.dvgups.ru/METDOC/ITS/GEOD/GEOD/METOD/ANISIMOVVA/Image1847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>, то невязку можно распределить по 1 мм на каждую вторую станцию и т.д.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Под чертой (в графах 8 и 9) записываются исправленные средние превышения, на первой странице журнала они показаны выделенным шрифтом.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Алгебраическая сумма исправленных средних превышений должна быть точно равна разности отметок конечного и начального репера.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5. Вычисляют отметки всех связующих точек. По отметке репера №1 и исправленным средним превышениям хода последовательно вычисляют отметки связующих точек по формуле 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noProof/>
          <w:sz w:val="28"/>
          <w:szCs w:val="28"/>
        </w:rPr>
        <w:drawing>
          <wp:inline distT="0" distB="0" distL="0" distR="0" wp14:anchorId="7CFDC19D" wp14:editId="2DF998C6">
            <wp:extent cx="1219200" cy="257175"/>
            <wp:effectExtent l="0" t="0" r="0" b="0"/>
            <wp:docPr id="52" name="Рисунок 52" descr="http://edu.dvgups.ru/METDOC/ITS/GEOD/GEOD/METOD/ANISIMOVVA/Image18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edu.dvgups.ru/METDOC/ITS/GEOD/GEOD/METOD/ANISIMOVVA/Image1848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>, (48)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где </w:t>
      </w:r>
      <w:r w:rsidRPr="003C2544">
        <w:rPr>
          <w:noProof/>
          <w:sz w:val="28"/>
          <w:szCs w:val="28"/>
        </w:rPr>
        <w:drawing>
          <wp:inline distT="0" distB="0" distL="0" distR="0" wp14:anchorId="5B66BDC4" wp14:editId="0F8B003E">
            <wp:extent cx="257175" cy="257175"/>
            <wp:effectExtent l="0" t="0" r="0" b="0"/>
            <wp:docPr id="53" name="Рисунок 53" descr="http://edu.dvgups.ru/METDOC/ITS/GEOD/GEOD/METOD/ANISIMOVVA/Image18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edu.dvgups.ru/METDOC/ITS/GEOD/GEOD/METOD/ANISIMOVVA/Image1849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 xml:space="preserve">– отметка следующей связующей точки; </w:t>
      </w:r>
      <w:r w:rsidRPr="003C2544">
        <w:rPr>
          <w:noProof/>
          <w:sz w:val="28"/>
          <w:szCs w:val="28"/>
        </w:rPr>
        <w:drawing>
          <wp:inline distT="0" distB="0" distL="0" distR="0" wp14:anchorId="6294FD8C" wp14:editId="08CFD874">
            <wp:extent cx="457200" cy="257175"/>
            <wp:effectExtent l="0" t="0" r="0" b="0"/>
            <wp:docPr id="54" name="Рисунок 54" descr="http://edu.dvgups.ru/METDOC/ITS/GEOD/GEOD/METOD/ANISIMOVVA/Image18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edu.dvgups.ru/METDOC/ITS/GEOD/GEOD/METOD/ANISIMOVVA/Image1850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 xml:space="preserve">– отметка предыдущей связующей точки; </w:t>
      </w:r>
      <w:r w:rsidRPr="003C2544">
        <w:rPr>
          <w:noProof/>
          <w:sz w:val="28"/>
          <w:szCs w:val="28"/>
        </w:rPr>
        <w:drawing>
          <wp:inline distT="0" distB="0" distL="0" distR="0" wp14:anchorId="28AF7F88" wp14:editId="6FBC5062">
            <wp:extent cx="190500" cy="257175"/>
            <wp:effectExtent l="0" t="0" r="0" b="0"/>
            <wp:docPr id="55" name="Рисунок 55" descr="http://edu.dvgups.ru/METDOC/ITS/GEOD/GEOD/METOD/ANISIMOVVA/Image18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edu.dvgups.ru/METDOC/ITS/GEOD/GEOD/METOD/ANISIMOVVA/Image1851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544">
        <w:rPr>
          <w:sz w:val="28"/>
          <w:szCs w:val="28"/>
          <w:lang w:eastAsia="en-US"/>
        </w:rPr>
        <w:t>– исправленное среднее превышение между этими связующими точками.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Пример: Нрп1 = 50,000 м;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НПК0 = Нрп1 + h = 50,000 + 1,499 = 51,499 м;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НПК1 = НПК1 + h = 51,499 + 1,347 = 52,846 м.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Контролем вычислений по определению отметок связующих точек будет получение в конце журнала (станции 16) отметки репера № 2. Отметки точек записывают в графу 11 журнала геометрического нивелирования.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6. Вычисление отметок промежуточных точек. К вычислению отметок промежуточных точек можно приступать только в том случае, когда определены отметки связующих точек.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lastRenderedPageBreak/>
        <w:t>Для тех станций, где есть промежуточные точки (в том числе точки поперечника) нужно вычислить горизонт инструмента ГИ, записать его значения в графу 10 журнала нивелирования, а затем по горизонту инструмента вычислить отметки промежуточных точек на данной станции, которые записываются в графу 11 журнала.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Вычисления производят по формулам: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ГИ = На + ач; (49)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Нпром = ГИ – с, (50)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где На – отметка задней на данной станции точки; ач – отсчет по черной стороне рейки на эту точку; с – отсчет по рейке на промежуточной точке (или на точке поперечника); Нпром – отметка промежуточной точки.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Пример. На станции 2: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ГИ = НПК0 + ач = 51,499 + 2,800 = 54,299 м.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НПК0+70 = ГИ – с = 54,299 – 1,150 = 53,149 м. 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after="200" w:line="276" w:lineRule="auto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br w:type="page"/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lastRenderedPageBreak/>
        <w:t xml:space="preserve">На станции 3: 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ГИ = НПК1 + ач = 52,846 + 1,830 = 54,676 м.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НПК0+50 = ГИ – с = 54,676 – 0,605 = 54,071 м. 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Построение продольного профиля по трассе. Продольный профиль составляется по данным пикетажного и нивелирного журналов, ведомостям расчета кривых и результатам вычислений и контроля элементов участков трассы и профиля. Продольный профиль строится на миллиметровой бумаге размером 297 600 мм в масштабе 1:10000 для горизонтальных расстояний и 1:200 – для вертикальных. Отметки точек на профиле записывают округленно до 0,01 м.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Оформление профиля выполняется простым карандашом. Образец продольного профиля на рис. 15.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>Продольный профиль трассы</w:t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</w:p>
    <w:p w:rsidR="003C2544" w:rsidRPr="003C2544" w:rsidRDefault="003C2544" w:rsidP="003C2544">
      <w:pPr>
        <w:spacing w:after="200" w:line="276" w:lineRule="auto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br w:type="page"/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noProof/>
          <w:sz w:val="28"/>
          <w:szCs w:val="28"/>
        </w:rPr>
        <w:lastRenderedPageBreak/>
        <w:drawing>
          <wp:inline distT="0" distB="0" distL="0" distR="0" wp14:anchorId="2664A07C" wp14:editId="7D6D89A3">
            <wp:extent cx="6257925" cy="6000750"/>
            <wp:effectExtent l="0" t="0" r="9525" b="0"/>
            <wp:docPr id="56" name="Рисунок 56" descr="15.gif (4124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15.gif (41243 bytes)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44" w:rsidRPr="003C2544" w:rsidRDefault="003C2544" w:rsidP="003C2544">
      <w:pPr>
        <w:spacing w:line="360" w:lineRule="auto"/>
        <w:jc w:val="both"/>
        <w:rPr>
          <w:sz w:val="28"/>
          <w:szCs w:val="28"/>
          <w:lang w:eastAsia="en-US"/>
        </w:rPr>
      </w:pPr>
      <w:r w:rsidRPr="003C2544">
        <w:rPr>
          <w:sz w:val="28"/>
          <w:szCs w:val="28"/>
          <w:lang w:eastAsia="en-US"/>
        </w:rPr>
        <w:t xml:space="preserve">Рис. 15 </w:t>
      </w:r>
      <w:r>
        <w:rPr>
          <w:sz w:val="28"/>
          <w:szCs w:val="28"/>
          <w:lang w:eastAsia="en-US"/>
        </w:rPr>
        <w:t>О</w:t>
      </w:r>
      <w:r w:rsidRPr="003C2544">
        <w:rPr>
          <w:sz w:val="28"/>
          <w:szCs w:val="28"/>
          <w:lang w:eastAsia="en-US"/>
        </w:rPr>
        <w:t>формлени</w:t>
      </w:r>
      <w:r>
        <w:rPr>
          <w:sz w:val="28"/>
          <w:szCs w:val="28"/>
          <w:lang w:eastAsia="en-US"/>
        </w:rPr>
        <w:t>е</w:t>
      </w:r>
      <w:r w:rsidRPr="003C2544">
        <w:rPr>
          <w:sz w:val="28"/>
          <w:szCs w:val="28"/>
          <w:lang w:eastAsia="en-US"/>
        </w:rPr>
        <w:t xml:space="preserve"> продольного профиля</w:t>
      </w:r>
    </w:p>
    <w:p w:rsidR="00E06450" w:rsidRPr="000D5C16" w:rsidRDefault="00E06450" w:rsidP="003C2544">
      <w:pPr>
        <w:spacing w:after="60" w:line="360" w:lineRule="auto"/>
        <w:ind w:firstLine="340"/>
        <w:rPr>
          <w:sz w:val="28"/>
          <w:szCs w:val="28"/>
        </w:rPr>
      </w:pPr>
    </w:p>
    <w:sectPr w:rsidR="00E06450" w:rsidRPr="000D5C16" w:rsidSect="003C2544">
      <w:footerReference w:type="default" r:id="rId49"/>
      <w:pgSz w:w="11909" w:h="16834"/>
      <w:pgMar w:top="851" w:right="851" w:bottom="851" w:left="1134" w:header="709" w:footer="709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CC" w:rsidRDefault="00F14ACC" w:rsidP="00E06450">
      <w:r>
        <w:separator/>
      </w:r>
    </w:p>
  </w:endnote>
  <w:endnote w:type="continuationSeparator" w:id="0">
    <w:p w:rsidR="00F14ACC" w:rsidRDefault="00F14ACC" w:rsidP="00E0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sans-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233487"/>
      <w:docPartObj>
        <w:docPartGallery w:val="Page Numbers (Bottom of Page)"/>
        <w:docPartUnique/>
      </w:docPartObj>
    </w:sdtPr>
    <w:sdtContent>
      <w:p w:rsidR="00AB3CCC" w:rsidRDefault="00AB3CC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881">
          <w:rPr>
            <w:noProof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CC" w:rsidRDefault="00F14ACC" w:rsidP="00E06450">
      <w:r>
        <w:separator/>
      </w:r>
    </w:p>
  </w:footnote>
  <w:footnote w:type="continuationSeparator" w:id="0">
    <w:p w:rsidR="00F14ACC" w:rsidRDefault="00F14ACC" w:rsidP="00E0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0519A"/>
    <w:multiLevelType w:val="multilevel"/>
    <w:tmpl w:val="B0E4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1D1434"/>
    <w:multiLevelType w:val="multilevel"/>
    <w:tmpl w:val="0419000F"/>
    <w:styleLink w:val="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383177"/>
    <w:multiLevelType w:val="hybridMultilevel"/>
    <w:tmpl w:val="BC20B0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44110805"/>
    <w:multiLevelType w:val="multilevel"/>
    <w:tmpl w:val="8F92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E3510E8"/>
    <w:multiLevelType w:val="multilevel"/>
    <w:tmpl w:val="83C4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CEE6AFE"/>
    <w:multiLevelType w:val="multilevel"/>
    <w:tmpl w:val="9CE69084"/>
    <w:styleLink w:val="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03925"/>
    <w:multiLevelType w:val="hybridMultilevel"/>
    <w:tmpl w:val="0EEE0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2150A"/>
    <w:multiLevelType w:val="hybridMultilevel"/>
    <w:tmpl w:val="E9E0D9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1C22AE"/>
    <w:multiLevelType w:val="multilevel"/>
    <w:tmpl w:val="4EAE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4B7628D"/>
    <w:multiLevelType w:val="multilevel"/>
    <w:tmpl w:val="150E02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6156847"/>
    <w:multiLevelType w:val="multilevel"/>
    <w:tmpl w:val="9CE69084"/>
    <w:numStyleLink w:val="a"/>
  </w:abstractNum>
  <w:abstractNum w:abstractNumId="11" w15:restartNumberingAfterBreak="0">
    <w:nsid w:val="779274C6"/>
    <w:multiLevelType w:val="multilevel"/>
    <w:tmpl w:val="05DE82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2" w15:restartNumberingAfterBreak="0">
    <w:nsid w:val="79CB325E"/>
    <w:multiLevelType w:val="multilevel"/>
    <w:tmpl w:val="0419000F"/>
    <w:numStyleLink w:val="10"/>
  </w:abstractNum>
  <w:abstractNum w:abstractNumId="13" w15:restartNumberingAfterBreak="0">
    <w:nsid w:val="7CBF74D6"/>
    <w:multiLevelType w:val="multilevel"/>
    <w:tmpl w:val="F6D0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F540524"/>
    <w:multiLevelType w:val="multilevel"/>
    <w:tmpl w:val="BD7A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8"/>
  </w:num>
  <w:num w:numId="10">
    <w:abstractNumId w:val="14"/>
  </w:num>
  <w:num w:numId="11">
    <w:abstractNumId w:val="13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04"/>
    <w:rsid w:val="000B4B84"/>
    <w:rsid w:val="000D5C16"/>
    <w:rsid w:val="000F2415"/>
    <w:rsid w:val="001A2EAF"/>
    <w:rsid w:val="003C2544"/>
    <w:rsid w:val="003D7D6E"/>
    <w:rsid w:val="004D4B08"/>
    <w:rsid w:val="00502946"/>
    <w:rsid w:val="005D6B48"/>
    <w:rsid w:val="005F147C"/>
    <w:rsid w:val="00610535"/>
    <w:rsid w:val="007B34B4"/>
    <w:rsid w:val="007F5EB0"/>
    <w:rsid w:val="00861904"/>
    <w:rsid w:val="00953EC1"/>
    <w:rsid w:val="00A72881"/>
    <w:rsid w:val="00AB3CCC"/>
    <w:rsid w:val="00CB6E32"/>
    <w:rsid w:val="00D32998"/>
    <w:rsid w:val="00DA6FE2"/>
    <w:rsid w:val="00DD268B"/>
    <w:rsid w:val="00DE2AC4"/>
    <w:rsid w:val="00DE50D5"/>
    <w:rsid w:val="00E06450"/>
    <w:rsid w:val="00EC395E"/>
    <w:rsid w:val="00EC6956"/>
    <w:rsid w:val="00F1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B715"/>
  <w15:docId w15:val="{ECDE65B2-CDC6-45CB-98DC-229AE2CF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1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1"/>
    <w:uiPriority w:val="9"/>
    <w:qFormat/>
    <w:rsid w:val="00DE50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D6B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sid w:val="00DE50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4">
    <w:name w:val="Table Grid"/>
    <w:basedOn w:val="a2"/>
    <w:uiPriority w:val="59"/>
    <w:rsid w:val="00DE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0F24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Placeholder Text"/>
    <w:basedOn w:val="a1"/>
    <w:uiPriority w:val="99"/>
    <w:semiHidden/>
    <w:rsid w:val="000F2415"/>
    <w:rPr>
      <w:color w:val="808080"/>
    </w:rPr>
  </w:style>
  <w:style w:type="paragraph" w:styleId="a7">
    <w:name w:val="Normal (Web)"/>
    <w:basedOn w:val="a0"/>
    <w:uiPriority w:val="99"/>
    <w:unhideWhenUsed/>
    <w:rsid w:val="003D7D6E"/>
    <w:pPr>
      <w:spacing w:before="100" w:beforeAutospacing="1" w:after="100" w:afterAutospacing="1"/>
    </w:pPr>
  </w:style>
  <w:style w:type="character" w:styleId="a8">
    <w:name w:val="Strong"/>
    <w:basedOn w:val="a1"/>
    <w:uiPriority w:val="22"/>
    <w:qFormat/>
    <w:rsid w:val="00EC395E"/>
    <w:rPr>
      <w:b/>
      <w:bCs/>
    </w:rPr>
  </w:style>
  <w:style w:type="paragraph" w:styleId="a9">
    <w:name w:val="header"/>
    <w:basedOn w:val="a0"/>
    <w:link w:val="aa"/>
    <w:uiPriority w:val="99"/>
    <w:unhideWhenUsed/>
    <w:rsid w:val="00E064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06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E064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06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D6B4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page number"/>
    <w:basedOn w:val="a1"/>
    <w:rsid w:val="005D6B48"/>
  </w:style>
  <w:style w:type="numbering" w:customStyle="1" w:styleId="a">
    <w:name w:val="Стиль маркированный"/>
    <w:basedOn w:val="a3"/>
    <w:rsid w:val="005D6B48"/>
    <w:pPr>
      <w:numPr>
        <w:numId w:val="3"/>
      </w:numPr>
    </w:pPr>
  </w:style>
  <w:style w:type="numbering" w:customStyle="1" w:styleId="10">
    <w:name w:val="Стиль нумерованный 10 пт"/>
    <w:basedOn w:val="a3"/>
    <w:rsid w:val="005D6B48"/>
    <w:pPr>
      <w:numPr>
        <w:numId w:val="4"/>
      </w:numPr>
    </w:pPr>
  </w:style>
  <w:style w:type="numbering" w:customStyle="1" w:styleId="12">
    <w:name w:val="Нет списка1"/>
    <w:next w:val="a3"/>
    <w:uiPriority w:val="99"/>
    <w:semiHidden/>
    <w:unhideWhenUsed/>
    <w:rsid w:val="003C2544"/>
  </w:style>
  <w:style w:type="paragraph" w:styleId="ae">
    <w:name w:val="Balloon Text"/>
    <w:basedOn w:val="a0"/>
    <w:link w:val="af"/>
    <w:uiPriority w:val="99"/>
    <w:semiHidden/>
    <w:unhideWhenUsed/>
    <w:rsid w:val="003C2544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1"/>
    <w:link w:val="ae"/>
    <w:uiPriority w:val="99"/>
    <w:semiHidden/>
    <w:rsid w:val="003C2544"/>
    <w:rPr>
      <w:rFonts w:ascii="Tahoma" w:eastAsia="Times New Roman" w:hAnsi="Tahoma" w:cs="Tahoma"/>
      <w:sz w:val="16"/>
      <w:szCs w:val="16"/>
    </w:rPr>
  </w:style>
  <w:style w:type="table" w:customStyle="1" w:styleId="13">
    <w:name w:val="Сетка таблицы1"/>
    <w:basedOn w:val="a2"/>
    <w:next w:val="a4"/>
    <w:uiPriority w:val="59"/>
    <w:rsid w:val="003C254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2.jpeg"/><Relationship Id="rId51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sans-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82"/>
    <w:rsid w:val="00304282"/>
    <w:rsid w:val="005A11BB"/>
    <w:rsid w:val="009D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11B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26</Pages>
  <Words>3841</Words>
  <Characters>21896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3</cp:revision>
  <dcterms:created xsi:type="dcterms:W3CDTF">2019-10-25T18:35:00Z</dcterms:created>
  <dcterms:modified xsi:type="dcterms:W3CDTF">2019-10-25T19:04:00Z</dcterms:modified>
</cp:coreProperties>
</file>